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Aspirant-officier STCW II/1</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BK-0502-1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Aspirant-officier STCW II/1</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aspirant-officier op schepen met een brutotonnage van 500 of meer ton voert de taken uit voor de veiligheid, de brugwacht, de uitbating en de kwaliteit van operaties onder supervisie van de officier/gezagvoerder teneinde het schip operationeel te houden conform de opdracht van de reder en overeenkomstig de nationale en internationale regelgeving</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Het type, het voortstuwingsvermogen en de bruto tonnage van het schip bepalen:</w:t>
      </w:r>
      <w:r>
        <w:br/>
      </w:r>
      <w:r>
        <w:t>-	de lengte van de reis van het schip</w:t>
      </w:r>
      <w:r>
        <w:br/>
      </w:r>
      <w:r>
        <w:t>-	de maximumafstand van een haven</w:t>
      </w:r>
      <w:r>
        <w:br/>
      </w:r>
      <w:r>
        <w:t>-	het soort (hulp)navigatiemiddelen en navigatietechnieken (soort radarnavigatie, …)</w:t>
      </w:r>
      <w:r>
        <w:br/>
      </w:r>
      <w:r>
        <w:t>-	de kennis van meteorologische instrumenten en hun gebruik die voorkomen in het beperkt vaargebied</w:t>
      </w:r>
      <w:r>
        <w:br/>
      </w:r>
      <w:r>
        <w:t>-	het aan boord nemen van voorraad </w:t>
      </w:r>
      <w:r>
        <w:br/>
      </w:r>
      <w:r>
        <w:t>-	de kennis en het gebruik van de soorten communicatiemiddelen voor noodcommunicatie</w:t>
      </w:r>
      <w:r>
        <w:br/>
      </w:r>
      <w:r>
        <w:t>-	de beschikbaarheid van technische hulpmiddelen </w:t>
      </w:r>
      <w:r>
        <w:br/>
      </w:r>
      <w:r>
        <w:t>Dit heeft tot gevolg dat er binnen de beroepenstructuur verschillende profielen worden voorzien.</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en met andere actoren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alle actoren (leidinggevende, personen aan de wal, bemanningsleden, derde partijen,…), ook in het Engels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onder supervisie informatie uit met alle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onder supervisie efficiënt samen met alle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(interne) communicatiemiddelen aan boord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de leidinggevende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flexibel op (verandering van bemanningsleden,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conflicten en zoekt een oplossing samen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 supervisie de (vol)matroos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Kennis van leiderschap</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planning en organisatie van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Handelt volgens de bedrijfseigen reglementering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omgangsvormen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persoonlijke hygiëne en zorgt voor een verzorgd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bedrijfseigen reglementering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onder supervisie toe op de toepassing van de bedrijfseigen reglementering door de bemanningsleden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in of informatie al dan niet verder kan of mag verspreid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Kennis van leiderschap</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kwaliteit ziet toe op de toepassing ervan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ecologisch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internationale en nationale regelgeving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bedrijfseigen reglementering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de bemanningsleden persoonlijke en collectieve beschermingsmiddelen aanwenden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nieuwe opgelegde technieken en past ze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rusttijden, ook die van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nieuwe opgelegd technieken onder supervisie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(verplichte) opleidingen die door de reder worden voorzien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bemanningsleden de richtlijnen voor kwaliteit, veiligheid, milieu en welzijn naleven en past ze zelf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analyse van de verkregen  informatie aangaande veiligheid, kwaliteit, welzijn en milieu om verbeteringen uit te voeren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preventiemaatregelen</w:t>
      </w:r>
      <w:r w:rsidRPr="000F2A0A">
        <w:rPr>
          <w:sz w:val="22"/>
        </w:rPr>
        <w:t/>
      </w:r>
    </w:p>
    <w:p w:rsidR="000F2A0A" w:rsidRDefault="000F2A0A" w:rsidP="000F2A0A">
      <w:pPr>
        <w:pStyle w:val="Voetnoot"/>
        <w:numPr>
          <w:ilvl w:val="1"/>
          <w:numId w:val="14"/>
        </w:numPr>
      </w:pPr>
      <w:r w:rsidRPr="000F2A0A">
        <w:rPr>
          <w:sz w:val="22"/>
        </w:rPr>
        <w:t/>
      </w:r>
      <w:r>
        <w:rPr>
          <w:sz w:val="22"/>
        </w:rPr>
        <w:t>Kennis van arbeidsveiligheid</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ergonomie in de scheepvaart</w:t>
      </w:r>
      <w:r w:rsidRPr="000F2A0A">
        <w:rPr>
          <w:sz w:val="22"/>
        </w:rPr>
        <w:t/>
      </w:r>
    </w:p>
    <w:p w:rsidR="000F2A0A" w:rsidRDefault="000F2A0A" w:rsidP="000F2A0A">
      <w:pPr>
        <w:pStyle w:val="Voetnoot"/>
        <w:numPr>
          <w:ilvl w:val="1"/>
          <w:numId w:val="14"/>
        </w:numPr>
      </w:pPr>
      <w:r w:rsidRPr="000F2A0A">
        <w:rPr>
          <w:sz w:val="22"/>
        </w:rPr>
        <w:t/>
      </w:r>
      <w:r>
        <w:rPr>
          <w:sz w:val="22"/>
        </w:rPr>
        <w:t>Kennis van kostenbewust omgaan met materialen en infrastructuur</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(werk)procedures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Neemt onder supervisie maatregelen om het marien leefmilieu te beschermen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onder supervisie maatregelen om het marien leefmilieu te beschermen tegen operationele en accidentele vervuilingen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controle van de behandeling van de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afval- en reststoffen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gevaarlijke en ontvlambare producten volgens de procedures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 conform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bemanning de richtlijnen voor milieu naleeft en past ze zelf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afvalstroom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(werk)procedures</w:t>
      </w:r>
      <w:r w:rsidRPr="000F2A0A">
        <w:rPr>
          <w:sz w:val="22"/>
        </w:rPr>
        <w:t/>
      </w:r>
    </w:p>
    <w:p w:rsidR="000F2A0A" w:rsidRDefault="000F2A0A" w:rsidP="000F2A0A">
      <w:pPr>
        <w:pStyle w:val="Voetnoot"/>
        <w:numPr>
          <w:ilvl w:val="1"/>
          <w:numId w:val="14"/>
        </w:numPr>
      </w:pPr>
      <w:r w:rsidRPr="000F2A0A">
        <w:rPr>
          <w:sz w:val="22"/>
        </w:rPr>
        <w:t/>
      </w:r>
      <w:r>
        <w:rPr>
          <w:sz w:val="22"/>
        </w:rPr>
        <w:t>Kennis van 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Handhaaft en controleert onder supervisie de maritieme beveiliging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dreigingen en reageert gepast om de maritieme beveiliging te vrijwaren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het verbeteren van de maritieme beveiliging door alert te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naleven van de beveiligingsvoorwaarden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onder supervisie controlerondes in kader van de 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verdacht gedrag van bemanningsleden, nakende vaartuigen, …en rapporteert dit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gepaste beveiligingsuitrusting en -systemen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cybersecurity</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Assisteert bij het behoud van de zeewaardigheid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impact van de genomen acties op de stabiliteit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scheepsuitrusting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laad- los- en transferoperaties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behouden en bewaken van het drijfvermogen van het schip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principes van de stabiliteit</w:t>
      </w:r>
      <w:r w:rsidRPr="000F2A0A">
        <w:rPr>
          <w:sz w:val="22"/>
        </w:rPr>
        <w:t/>
      </w:r>
    </w:p>
    <w:p w:rsidR="000F2A0A" w:rsidRDefault="000F2A0A" w:rsidP="000F2A0A">
      <w:pPr>
        <w:pStyle w:val="Voetnoot"/>
        <w:numPr>
          <w:ilvl w:val="1"/>
          <w:numId w:val="14"/>
        </w:numPr>
      </w:pPr>
      <w:r w:rsidRPr="000F2A0A">
        <w:rPr>
          <w:sz w:val="22"/>
        </w:rPr>
        <w:t/>
      </w:r>
      <w:r>
        <w:rPr>
          <w:sz w:val="22"/>
        </w:rPr>
        <w:t>Kennis van lekstabiliteit</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waterdichtheid van het schip</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types van schepen en hun constructie</w:t>
      </w:r>
      <w:r w:rsidRPr="000F2A0A">
        <w:rPr>
          <w:sz w:val="22"/>
        </w:rPr>
        <w:t/>
      </w:r>
    </w:p>
    <w:p w:rsidR="000F2A0A" w:rsidRDefault="000F2A0A" w:rsidP="000F2A0A">
      <w:pPr>
        <w:pStyle w:val="Voetnoot"/>
        <w:numPr>
          <w:ilvl w:val="1"/>
          <w:numId w:val="14"/>
        </w:numPr>
      </w:pPr>
      <w:r w:rsidRPr="000F2A0A">
        <w:rPr>
          <w:sz w:val="22"/>
        </w:rPr>
        <w:t/>
      </w:r>
      <w:r>
        <w:rPr>
          <w:sz w:val="22"/>
        </w:rPr>
        <w:t>Kennis van de scheepsonderdelen en hun terminologie</w:t>
      </w:r>
      <w:r w:rsidRPr="000F2A0A">
        <w:rPr>
          <w:sz w:val="22"/>
        </w:rPr>
        <w:t/>
      </w:r>
    </w:p>
    <w:p w:rsidR="000F2A0A" w:rsidRDefault="000F2A0A" w:rsidP="000F2A0A">
      <w:pPr>
        <w:pStyle w:val="Voetnoot"/>
        <w:numPr>
          <w:ilvl w:val="1"/>
          <w:numId w:val="14"/>
        </w:numPr>
      </w:pPr>
      <w:r w:rsidRPr="000F2A0A">
        <w:rPr>
          <w:sz w:val="22"/>
        </w:rPr>
        <w:t/>
      </w:r>
      <w:r>
        <w:rPr>
          <w:sz w:val="22"/>
        </w:rPr>
        <w:t>Kennis van scheepssterkte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Plant en bereidt het vaarplan voor in opdracht van de leidinggevende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Verbetert onder supervisie kaarten en publicaties aan de hand van de laatst beschikbare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beschikbare informatie uit relevante bronnen (nautische publicaties, standing orders, ….) mbt de te plannen reis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karakteristieken en de  mogelijkheden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onder supervisie een reisplan uit na analyse en synthese van de verzamelde informatie (weersverwachting, waterstand, stromingen, berichten aan zeevarenden, breedte van rivieren en sluizen, …) voor de navigatie worden geïdentificeerd voor het schip en zijn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onder supervisie professionele software voor maritiem transport (ladingsplan van de schepen,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navigatiesoftware en -uitrusting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administratie en bedrijfseigen software (tekstverwerking, rekenblad,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navigatie-uitrusting en software</w:t>
      </w:r>
      <w:r w:rsidRPr="000F2A0A">
        <w:rPr>
          <w:sz w:val="22"/>
        </w:rPr>
        <w:t/>
      </w:r>
    </w:p>
    <w:p w:rsidR="000F2A0A" w:rsidRDefault="000F2A0A" w:rsidP="000F2A0A">
      <w:pPr>
        <w:pStyle w:val="Voetnoot"/>
        <w:numPr>
          <w:ilvl w:val="1"/>
          <w:numId w:val="14"/>
        </w:numPr>
      </w:pPr>
      <w:r w:rsidRPr="000F2A0A">
        <w:rPr>
          <w:sz w:val="22"/>
        </w:rPr>
        <w:t/>
      </w:r>
      <w:r>
        <w:rPr>
          <w:sz w:val="22"/>
        </w:rPr>
        <w:t>Kennis van meteorologie</w:t>
      </w:r>
      <w:r w:rsidRPr="000F2A0A">
        <w:rPr>
          <w:sz w:val="22"/>
        </w:rPr>
        <w:t/>
      </w:r>
    </w:p>
    <w:p w:rsidR="000F2A0A" w:rsidRDefault="000F2A0A" w:rsidP="000F2A0A">
      <w:pPr>
        <w:pStyle w:val="Voetnoot"/>
        <w:numPr>
          <w:ilvl w:val="1"/>
          <w:numId w:val="14"/>
        </w:numPr>
      </w:pPr>
      <w:r w:rsidRPr="000F2A0A">
        <w:rPr>
          <w:sz w:val="22"/>
        </w:rPr>
        <w:t/>
      </w:r>
      <w:r>
        <w:rPr>
          <w:sz w:val="22"/>
        </w:rPr>
        <w:t>Kennis van scheepsuitrusting</w:t>
      </w:r>
      <w:r w:rsidRPr="000F2A0A">
        <w:rPr>
          <w:sz w:val="22"/>
        </w:rPr>
        <w:t/>
      </w:r>
    </w:p>
    <w:p w:rsidR="000F2A0A" w:rsidRDefault="000F2A0A" w:rsidP="000F2A0A">
      <w:pPr>
        <w:pStyle w:val="Voetnoot"/>
        <w:numPr>
          <w:ilvl w:val="1"/>
          <w:numId w:val="14"/>
        </w:numPr>
      </w:pPr>
      <w:r w:rsidRPr="000F2A0A">
        <w:rPr>
          <w:sz w:val="22"/>
        </w:rPr>
        <w:t/>
      </w:r>
      <w:r>
        <w:rPr>
          <w:sz w:val="22"/>
        </w:rPr>
        <w:t>Kennis van (manoeuvreer)eigenschappen van een schip</w:t>
      </w:r>
      <w:r w:rsidRPr="000F2A0A">
        <w:rPr>
          <w:sz w:val="22"/>
        </w:rPr>
        <w:t/>
      </w:r>
    </w:p>
    <w:p w:rsidR="000F2A0A" w:rsidRDefault="000F2A0A" w:rsidP="000F2A0A">
      <w:pPr>
        <w:pStyle w:val="Voetnoot"/>
        <w:numPr>
          <w:ilvl w:val="1"/>
          <w:numId w:val="14"/>
        </w:numPr>
      </w:pPr>
      <w:r w:rsidRPr="000F2A0A">
        <w:rPr>
          <w:sz w:val="22"/>
        </w:rPr>
        <w:t/>
      </w:r>
      <w:r>
        <w:rPr>
          <w:sz w:val="22"/>
        </w:rPr>
        <w:t>Kennis van invloed externe factoren (wind, stroom, …) op een schip</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rapporteringssystemen (Reporting Systems,  VTS-procedures…)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tijds- en snelheidsbepaling</w:t>
      </w:r>
      <w:r w:rsidRPr="000F2A0A">
        <w:rPr>
          <w:sz w:val="22"/>
        </w:rPr>
        <w:t/>
      </w:r>
    </w:p>
    <w:p w:rsidR="000F2A0A" w:rsidRDefault="000F2A0A" w:rsidP="000F2A0A">
      <w:pPr>
        <w:pStyle w:val="Voetnoot"/>
        <w:numPr>
          <w:ilvl w:val="1"/>
          <w:numId w:val="14"/>
        </w:numPr>
      </w:pPr>
      <w:r w:rsidRPr="000F2A0A">
        <w:rPr>
          <w:sz w:val="22"/>
        </w:rPr>
        <w:t/>
      </w:r>
      <w:r>
        <w:rPr>
          <w:sz w:val="22"/>
        </w:rPr>
        <w:t>Kennis van verkeersrouteringssystemen</w:t>
      </w:r>
      <w:r w:rsidRPr="000F2A0A">
        <w:rPr>
          <w:sz w:val="22"/>
        </w:rPr>
        <w:t/>
      </w:r>
    </w:p>
    <w:p w:rsidR="000F2A0A" w:rsidRDefault="000F2A0A" w:rsidP="000F2A0A">
      <w:pPr>
        <w:pStyle w:val="Voetnoot"/>
        <w:numPr>
          <w:ilvl w:val="1"/>
          <w:numId w:val="14"/>
        </w:numPr>
      </w:pPr>
      <w:r w:rsidRPr="000F2A0A">
        <w:rPr>
          <w:sz w:val="22"/>
        </w:rPr>
        <w:t/>
      </w:r>
      <w:r>
        <w:rPr>
          <w:sz w:val="22"/>
        </w:rPr>
        <w:t>Kennis van nautische publicaties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gebruik van positiebepalingssystemen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navigatietechnieken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Navigeert onder supervisie het schip tijdens de wacht volgens de te volgen reisplanning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instrumenten op hun goede 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aanwezige navigatiemateriaal (instrumenten, kaarten, boekwerk, software,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Verbetert kaarten en publicaties onder supervisie aan de hand van de laatst beschikbare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analyse en synthese van de situatie op basis van de informatie van de beschikbare 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een goede uitkijk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de instructies (standing orders) van de gezagvoeder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 supervisie de instructies van de leidinggevende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Toetst onder supervisie de voortgang van het schip af aan de vooropgestelde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positie van het eigen schip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onder supervisie de bewegingen van andere schepen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onder toezicht snelheid en koers van het schip aan de heersende omstandigheden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onder toezicht passend op een noodsignaal op zee en neemt deel aan de SAR-acties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en begrijpt weersinformatie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stabiliteit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onder supervisie informatie uit boekwerken en past ze toe (signalen, lichten,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Handhaaft een veilige wacht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overdracht van de wacht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onder supervisie het logboek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signalisatiemateriaal (bakens, boeien,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berichten aan de zeevarenden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noodsleeptechnieken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manoeuvreer- en vaartechnieken (manoeuvreren volgens vaarroute, …)</w:t>
      </w:r>
      <w:r w:rsidRPr="000F2A0A">
        <w:rPr>
          <w:sz w:val="22"/>
        </w:rPr>
        <w:t/>
      </w:r>
    </w:p>
    <w:p w:rsidR="000F2A0A" w:rsidRDefault="000F2A0A" w:rsidP="000F2A0A">
      <w:pPr>
        <w:pStyle w:val="Voetnoot"/>
        <w:numPr>
          <w:ilvl w:val="1"/>
          <w:numId w:val="14"/>
        </w:numPr>
      </w:pPr>
      <w:r w:rsidRPr="000F2A0A">
        <w:rPr>
          <w:sz w:val="22"/>
        </w:rPr>
        <w:t/>
      </w:r>
      <w:r>
        <w:rPr>
          <w:sz w:val="22"/>
        </w:rPr>
        <w:t>Kennis van schiemanswerk</w:t>
      </w:r>
      <w:r w:rsidRPr="000F2A0A">
        <w:rPr>
          <w:sz w:val="22"/>
        </w:rPr>
        <w:t/>
      </w:r>
    </w:p>
    <w:p w:rsidR="000F2A0A" w:rsidRDefault="000F2A0A" w:rsidP="000F2A0A">
      <w:pPr>
        <w:pStyle w:val="Voetnoot"/>
        <w:numPr>
          <w:ilvl w:val="1"/>
          <w:numId w:val="14"/>
        </w:numPr>
      </w:pPr>
      <w:r w:rsidRPr="000F2A0A">
        <w:rPr>
          <w:sz w:val="22"/>
        </w:rPr>
        <w:t/>
      </w:r>
      <w:r>
        <w:rPr>
          <w:sz w:val="22"/>
        </w:rPr>
        <w:t>Kennis van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Kennis van navigatie bij beperkt zicht</w:t>
      </w:r>
      <w:r w:rsidRPr="000F2A0A">
        <w:rPr>
          <w:sz w:val="22"/>
        </w:rPr>
        <w:t/>
      </w:r>
    </w:p>
    <w:p w:rsidR="000F2A0A" w:rsidRDefault="000F2A0A" w:rsidP="000F2A0A">
      <w:pPr>
        <w:pStyle w:val="Voetnoot"/>
        <w:numPr>
          <w:ilvl w:val="1"/>
          <w:numId w:val="14"/>
        </w:numPr>
      </w:pPr>
      <w:r w:rsidRPr="000F2A0A">
        <w:rPr>
          <w:sz w:val="22"/>
        </w:rPr>
        <w:t/>
      </w:r>
      <w:r>
        <w:rPr>
          <w:sz w:val="22"/>
        </w:rPr>
        <w:t>Grondige kennis van bediening van de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navigatietechnieken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technieken van aan-en afmeren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Assisteert bij het uitvoeren van manoeuvres uit (nadering sleepboot, af- en aanmeren, slepen, assistentie op zee, averij, ...) onder toezicht van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manoeuvres van het schip rekening houdend met de operationele limieten van de scheepsuitrusting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manoeuvres van het schip rekening houdend met de invloeden van externe factoren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aanpassing van de snelheid en koers van het schip aan de heersende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geven aanwijzingen aan de bemanning , om de manoeuvres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leiden van de operaties aan dek (ankeren, meren,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Inspecteert onder supervisie anker- en meerinstallatie en –uitrusting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onder supervisie met alle actoren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sleeptechnieken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manoeuvreer- en vaartechnieken (manoeuvreren volgens vaarroute, …)</w:t>
      </w:r>
      <w:r w:rsidRPr="000F2A0A">
        <w:rPr>
          <w:sz w:val="22"/>
        </w:rPr>
        <w:t/>
      </w:r>
    </w:p>
    <w:p w:rsidR="000F2A0A" w:rsidRDefault="000F2A0A" w:rsidP="000F2A0A">
      <w:pPr>
        <w:pStyle w:val="Voetnoot"/>
        <w:numPr>
          <w:ilvl w:val="1"/>
          <w:numId w:val="14"/>
        </w:numPr>
      </w:pPr>
      <w:r w:rsidRPr="000F2A0A">
        <w:rPr>
          <w:sz w:val="22"/>
        </w:rPr>
        <w:t/>
      </w:r>
      <w:r>
        <w:rPr>
          <w:sz w:val="22"/>
        </w:rPr>
        <w:t>Kennis van schiemanswerk</w:t>
      </w:r>
      <w:r w:rsidRPr="000F2A0A">
        <w:rPr>
          <w:sz w:val="22"/>
        </w:rPr>
        <w:t/>
      </w:r>
    </w:p>
    <w:p w:rsidR="000F2A0A" w:rsidRDefault="000F2A0A" w:rsidP="000F2A0A">
      <w:pPr>
        <w:pStyle w:val="Voetnoot"/>
        <w:numPr>
          <w:ilvl w:val="1"/>
          <w:numId w:val="14"/>
        </w:numPr>
      </w:pPr>
      <w:r w:rsidRPr="000F2A0A">
        <w:rPr>
          <w:sz w:val="22"/>
        </w:rPr>
        <w:t/>
      </w:r>
      <w:r>
        <w:rPr>
          <w:sz w:val="22"/>
        </w:rPr>
        <w:t>Kennis van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bediening van de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navigatietechnieken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technieken van aan-en afmeren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Monitort onder supervisie de laad -en loswerkzaamheden volgens het laadplan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onder supervisie software voor stabiliteitsberekeningen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voorbereiding van het schip voor het laden en lossen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toezicht de naleving van het laadplan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onder toezicht dat de stabiliteit van het schip ten allen tijde bewaard blijft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toezicht het borgen van de lading en het daarvoor gebruikte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lading onder supervisie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Inspecteert onder supervisie de ladingzone voor en na het laden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scheepsuitrusting na op defecten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scheepsuitrusting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 schade aan schip en lading aan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leiderschap</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probleemoplossende strategieën</w:t>
      </w:r>
      <w:r w:rsidRPr="000F2A0A">
        <w:rPr>
          <w:sz w:val="22"/>
        </w:rPr>
        <w:t/>
      </w:r>
    </w:p>
    <w:p w:rsidR="000F2A0A" w:rsidRDefault="000F2A0A" w:rsidP="000F2A0A">
      <w:pPr>
        <w:pStyle w:val="Voetnoot"/>
        <w:numPr>
          <w:ilvl w:val="1"/>
          <w:numId w:val="14"/>
        </w:numPr>
      </w:pPr>
      <w:r w:rsidRPr="000F2A0A">
        <w:rPr>
          <w:sz w:val="22"/>
        </w:rPr>
        <w:t/>
      </w:r>
      <w:r>
        <w:rPr>
          <w:sz w:val="22"/>
        </w:rPr>
        <w:t>Kennis van laadplannen</w:t>
      </w:r>
      <w:r w:rsidRPr="000F2A0A">
        <w:rPr>
          <w:sz w:val="22"/>
        </w:rPr>
        <w:t/>
      </w:r>
    </w:p>
    <w:p w:rsidR="000F2A0A" w:rsidRDefault="000F2A0A" w:rsidP="000F2A0A">
      <w:pPr>
        <w:pStyle w:val="Voetnoot"/>
        <w:numPr>
          <w:ilvl w:val="1"/>
          <w:numId w:val="14"/>
        </w:numPr>
      </w:pPr>
      <w:r w:rsidRPr="000F2A0A">
        <w:rPr>
          <w:sz w:val="22"/>
        </w:rPr>
        <w:t/>
      </w:r>
      <w:r>
        <w:rPr>
          <w:sz w:val="22"/>
        </w:rPr>
        <w:t>Kennis van risicomanagement</w:t>
      </w:r>
      <w:r w:rsidRPr="000F2A0A">
        <w:rPr>
          <w:sz w:val="22"/>
        </w:rPr>
        <w:t/>
      </w:r>
    </w:p>
    <w:p w:rsidR="000F2A0A" w:rsidRDefault="000F2A0A" w:rsidP="000F2A0A">
      <w:pPr>
        <w:pStyle w:val="Voetnoot"/>
        <w:numPr>
          <w:ilvl w:val="1"/>
          <w:numId w:val="14"/>
        </w:numPr>
      </w:pPr>
      <w:r w:rsidRPr="000F2A0A">
        <w:rPr>
          <w:sz w:val="22"/>
        </w:rPr>
        <w:t/>
      </w:r>
      <w:r>
        <w:rPr>
          <w:sz w:val="22"/>
        </w:rPr>
        <w:t>Kennis van kwaliteitsmanagement</w:t>
      </w:r>
      <w:r w:rsidRPr="000F2A0A">
        <w:rPr>
          <w:sz w:val="22"/>
        </w:rPr>
        <w:t/>
      </w:r>
    </w:p>
    <w:p w:rsidR="000F2A0A" w:rsidRDefault="000F2A0A" w:rsidP="000F2A0A">
      <w:pPr>
        <w:pStyle w:val="Voetnoot"/>
        <w:numPr>
          <w:ilvl w:val="1"/>
          <w:numId w:val="14"/>
        </w:numPr>
      </w:pPr>
      <w:r w:rsidRPr="000F2A0A">
        <w:rPr>
          <w:sz w:val="22"/>
        </w:rPr>
        <w:t/>
      </w:r>
      <w:r>
        <w:rPr>
          <w:sz w:val="22"/>
        </w:rPr>
        <w:t>Kennis van stabiliteit van schip</w:t>
      </w:r>
      <w:r w:rsidRPr="000F2A0A">
        <w:rPr>
          <w:sz w:val="22"/>
        </w:rPr>
        <w:t/>
      </w:r>
    </w:p>
    <w:p w:rsidR="000F2A0A" w:rsidRDefault="000F2A0A" w:rsidP="000F2A0A">
      <w:pPr>
        <w:pStyle w:val="Voetnoot"/>
        <w:numPr>
          <w:ilvl w:val="1"/>
          <w:numId w:val="14"/>
        </w:numPr>
      </w:pPr>
      <w:r w:rsidRPr="000F2A0A">
        <w:rPr>
          <w:sz w:val="22"/>
        </w:rPr>
        <w:t/>
      </w:r>
      <w:r>
        <w:rPr>
          <w:sz w:val="22"/>
        </w:rPr>
        <w:t>Kennis van werken met lasten</w:t>
      </w:r>
      <w:r w:rsidRPr="000F2A0A">
        <w:rPr>
          <w:sz w:val="22"/>
        </w:rPr>
        <w:t/>
      </w:r>
    </w:p>
    <w:p w:rsidR="000F2A0A" w:rsidRDefault="000F2A0A" w:rsidP="000F2A0A">
      <w:pPr>
        <w:pStyle w:val="Voetnoot"/>
        <w:numPr>
          <w:ilvl w:val="1"/>
          <w:numId w:val="14"/>
        </w:numPr>
      </w:pPr>
      <w:r w:rsidRPr="000F2A0A">
        <w:rPr>
          <w:sz w:val="22"/>
        </w:rPr>
        <w:t/>
      </w:r>
      <w:r>
        <w:rPr>
          <w:sz w:val="22"/>
        </w:rPr>
        <w:t>Kennis van ladingsberekening (tabellen, software, hydrostatische gegevens van het schip, ..)</w:t>
      </w:r>
      <w:r w:rsidRPr="000F2A0A">
        <w:rPr>
          <w:sz w:val="22"/>
        </w:rPr>
        <w:t/>
      </w:r>
    </w:p>
    <w:p w:rsidR="000F2A0A" w:rsidRDefault="000F2A0A" w:rsidP="000F2A0A">
      <w:pPr>
        <w:pStyle w:val="Voetnoot"/>
        <w:numPr>
          <w:ilvl w:val="1"/>
          <w:numId w:val="14"/>
        </w:numPr>
      </w:pPr>
      <w:r w:rsidRPr="000F2A0A">
        <w:rPr>
          <w:sz w:val="22"/>
        </w:rPr>
        <w:t/>
      </w:r>
      <w:r>
        <w:rPr>
          <w:sz w:val="22"/>
        </w:rPr>
        <w:t>Kennis van aanslag- en lashingsmateriaal</w:t>
      </w:r>
      <w:r w:rsidRPr="000F2A0A">
        <w:rPr>
          <w:sz w:val="22"/>
        </w:rPr>
        <w:t/>
      </w:r>
    </w:p>
    <w:p w:rsidR="000F2A0A" w:rsidRDefault="000F2A0A" w:rsidP="000F2A0A">
      <w:pPr>
        <w:pStyle w:val="Voetnoot"/>
        <w:numPr>
          <w:ilvl w:val="1"/>
          <w:numId w:val="14"/>
        </w:numPr>
      </w:pPr>
      <w:r w:rsidRPr="000F2A0A">
        <w:rPr>
          <w:sz w:val="22"/>
        </w:rPr>
        <w:t/>
      </w:r>
      <w:r>
        <w:rPr>
          <w:sz w:val="22"/>
        </w:rPr>
        <w:t>Grondige kennis van laad- los en stouwtechnieken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verschillende types van lading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Assisteert bij het organiseren en plannen van preventieve of correctieve onderhoudswerken conform het opgelegde schema of in opdracht van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plannen (voor reparaties, …) om te assisteren bij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opmaak van de planning en voert hierbij een risicoanalyse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supervisie de gegevens in het onderhoudsprogramma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toezicht op de uitvoering van het onderhoudsprogramma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de registratie van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onder supervisie (vol)matrozen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opvolgen van de werkzaamheden van de bemanningsleden en stuurt hen bij conform de 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onder supervisie technische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 leidinggevende over de stand van zaken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controleren na reparatiedagen en droogdokken of het schip opnieuw zeewaardig is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elektrische veiligheidsnormen</w:t>
      </w:r>
      <w:r w:rsidRPr="000F2A0A">
        <w:rPr>
          <w:sz w:val="22"/>
        </w:rPr>
        <w:t/>
      </w:r>
    </w:p>
    <w:p w:rsidR="000F2A0A" w:rsidRDefault="000F2A0A" w:rsidP="000F2A0A">
      <w:pPr>
        <w:pStyle w:val="Voetnoot"/>
        <w:numPr>
          <w:ilvl w:val="1"/>
          <w:numId w:val="14"/>
        </w:numPr>
      </w:pPr>
      <w:r w:rsidRPr="000F2A0A">
        <w:rPr>
          <w:sz w:val="22"/>
        </w:rPr>
        <w:t/>
      </w:r>
      <w:r>
        <w:rPr>
          <w:sz w:val="22"/>
        </w:rPr>
        <w:t>Basiskennis van elektronica</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w:t>
      </w:r>
      <w:r w:rsidRPr="000F2A0A">
        <w:rPr>
          <w:sz w:val="22"/>
        </w:rPr>
        <w:t/>
      </w:r>
    </w:p>
    <w:p w:rsidR="000F2A0A" w:rsidRDefault="000F2A0A" w:rsidP="000F2A0A">
      <w:pPr>
        <w:pStyle w:val="Voetnoot"/>
        <w:numPr>
          <w:ilvl w:val="1"/>
          <w:numId w:val="14"/>
        </w:numPr>
      </w:pPr>
      <w:r w:rsidRPr="000F2A0A">
        <w:rPr>
          <w:sz w:val="22"/>
        </w:rPr>
        <w:t/>
      </w:r>
      <w:r>
        <w:rPr>
          <w:sz w:val="22"/>
        </w:rPr>
        <w:t>Basiskennis van 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meettechniek in het kader van onderhoudswerkzaamheden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schilderen</w:t>
      </w:r>
      <w:r w:rsidRPr="000F2A0A">
        <w:rPr>
          <w:sz w:val="22"/>
        </w:rPr>
        <w:t/>
      </w:r>
    </w:p>
    <w:p w:rsidR="000F2A0A" w:rsidRDefault="000F2A0A" w:rsidP="000F2A0A">
      <w:pPr>
        <w:pStyle w:val="Voetnoot"/>
        <w:numPr>
          <w:ilvl w:val="1"/>
          <w:numId w:val="14"/>
        </w:numPr>
      </w:pPr>
      <w:r w:rsidRPr="000F2A0A">
        <w:rPr>
          <w:sz w:val="22"/>
        </w:rPr>
        <w:t/>
      </w:r>
      <w:r>
        <w:rPr>
          <w:sz w:val="22"/>
        </w:rPr>
        <w:t>Basiskennis van 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planning en organisatie van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schiemanswerk</w:t>
      </w:r>
      <w:r w:rsidRPr="000F2A0A">
        <w:rPr>
          <w:sz w:val="22"/>
        </w:rPr>
        <w:t/>
      </w:r>
    </w:p>
    <w:p w:rsidR="000F2A0A" w:rsidRDefault="000F2A0A" w:rsidP="000F2A0A">
      <w:pPr>
        <w:pStyle w:val="Voetnoot"/>
        <w:numPr>
          <w:ilvl w:val="1"/>
          <w:numId w:val="14"/>
        </w:numPr>
      </w:pPr>
      <w:r w:rsidRPr="000F2A0A">
        <w:rPr>
          <w:sz w:val="22"/>
        </w:rPr>
        <w:t/>
      </w:r>
      <w:r>
        <w:rPr>
          <w:sz w:val="22"/>
        </w:rPr>
        <w:t>Kennis van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kwaliteitsmanagement</w:t>
      </w:r>
      <w:r w:rsidRPr="000F2A0A">
        <w:rPr>
          <w:sz w:val="22"/>
        </w:rPr>
        <w:t/>
      </w:r>
    </w:p>
    <w:p w:rsidR="000F2A0A" w:rsidRDefault="000F2A0A" w:rsidP="000F2A0A">
      <w:pPr>
        <w:pStyle w:val="Voetnoot"/>
        <w:numPr>
          <w:ilvl w:val="1"/>
          <w:numId w:val="14"/>
        </w:numPr>
      </w:pPr>
      <w:r w:rsidRPr="000F2A0A">
        <w:rPr>
          <w:sz w:val="22"/>
        </w:rPr>
        <w:t/>
      </w:r>
      <w:r>
        <w:rPr>
          <w:sz w:val="22"/>
        </w:rPr>
        <w:t>Kennis van planlezen</w:t>
      </w:r>
      <w:r w:rsidRPr="000F2A0A">
        <w:rPr>
          <w:sz w:val="22"/>
        </w:rPr>
        <w:t/>
      </w:r>
    </w:p>
    <w:p w:rsidR="000F2A0A" w:rsidRDefault="000F2A0A" w:rsidP="000F2A0A">
      <w:pPr>
        <w:pStyle w:val="Voetnoot"/>
        <w:numPr>
          <w:ilvl w:val="1"/>
          <w:numId w:val="14"/>
        </w:numPr>
      </w:pPr>
      <w:r w:rsidRPr="000F2A0A">
        <w:rPr>
          <w:sz w:val="22"/>
        </w:rPr>
        <w:t/>
      </w:r>
      <w:r>
        <w:rPr>
          <w:sz w:val="22"/>
        </w:rPr>
        <w:t>Kennis van scheepsconstructies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onderhoudsprocedures en producten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gereedschap voor gebruik aan dek</w:t>
      </w:r>
      <w:r w:rsidRPr="000F2A0A">
        <w:rPr>
          <w:sz w:val="22"/>
        </w:rPr>
        <w:t/>
      </w:r>
    </w:p>
    <w:p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bediening van de nautische instrumenten en hulpmiddelen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Controleert onder supervisie en oefent de veiligheidsprocedures op het schip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controlerondes in functie van de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veiligheidsuitrusting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onder supervisie actie bij afwijkingen van de veiligheidsuitrusting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installaties en het veiligheidsmaterieel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veiligheidsoefeningen (brand, schip verlaten, man over boord, stranding, aanvaring,…)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het gebruik van veiligheidsmaterieel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EHBO</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de radiocommunicatie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opberging van het materiaal conform het veiligheidsplan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een onderdeel van de leiding van de veiligheidsoefening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oefeningen en controles in het logboek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gasdetectiesystemen</w:t>
      </w:r>
      <w:r w:rsidRPr="000F2A0A">
        <w:rPr>
          <w:sz w:val="22"/>
        </w:rPr>
        <w:t/>
      </w:r>
    </w:p>
    <w:p w:rsidR="000F2A0A" w:rsidRDefault="000F2A0A" w:rsidP="000F2A0A">
      <w:pPr>
        <w:pStyle w:val="Voetnoot"/>
        <w:numPr>
          <w:ilvl w:val="1"/>
          <w:numId w:val="14"/>
        </w:numPr>
      </w:pPr>
      <w:r w:rsidRPr="000F2A0A">
        <w:rPr>
          <w:sz w:val="22"/>
        </w:rPr>
        <w:t/>
      </w:r>
      <w:r>
        <w:rPr>
          <w:sz w:val="22"/>
        </w:rPr>
        <w:t>Kennis van omgang met schadelijke en gezondheid schadende stoffen</w:t>
      </w:r>
      <w:r w:rsidRPr="000F2A0A">
        <w:rPr>
          <w:sz w:val="22"/>
        </w:rPr>
        <w:t/>
      </w:r>
    </w:p>
    <w:p w:rsidR="000F2A0A" w:rsidRDefault="000F2A0A" w:rsidP="000F2A0A">
      <w:pPr>
        <w:pStyle w:val="Voetnoot"/>
        <w:numPr>
          <w:ilvl w:val="1"/>
          <w:numId w:val="14"/>
        </w:numPr>
      </w:pPr>
      <w:r w:rsidRPr="000F2A0A">
        <w:rPr>
          <w:sz w:val="22"/>
        </w:rPr>
        <w:t/>
      </w:r>
      <w:r>
        <w:rPr>
          <w:sz w:val="22"/>
        </w:rPr>
        <w:t>Kennis van brandpreventie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persoonlijke overlevingstechnieken en persoonlijke veiligheid</w:t>
      </w:r>
      <w:r w:rsidRPr="000F2A0A">
        <w:rPr>
          <w:sz w:val="22"/>
        </w:rPr>
        <w:t/>
      </w:r>
    </w:p>
    <w:p w:rsidR="000F2A0A" w:rsidRDefault="000F2A0A" w:rsidP="000F2A0A">
      <w:pPr>
        <w:pStyle w:val="Voetnoot"/>
        <w:numPr>
          <w:ilvl w:val="1"/>
          <w:numId w:val="14"/>
        </w:numPr>
      </w:pPr>
      <w:r w:rsidRPr="000F2A0A">
        <w:rPr>
          <w:sz w:val="22"/>
        </w:rPr>
        <w:t/>
      </w:r>
      <w:r>
        <w:rPr>
          <w:sz w:val="22"/>
        </w:rPr>
        <w:t>Kennis van samenwerking in nood en gebruik reddingsvlot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Assisteert bij het nemen van gepaste maatregelen bij incidenten en/of accidenten (storingen, inbreuk, ongeval,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aan de leidinggevende het incident/accident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en analyseert onder supervisie het incident en/of het accident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coördinatie en bij de uitvoering van de urgentiemaatregelen bij een incident en/of het accident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uitvoering van de handelingen om de effecten van slecht functioneren van bepaalde systemen te minimaliseren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verzekeren van de veiligheid van het schip, de opvarenden en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beschermings- en reddingsmateriaal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een logboek</w:t>
      </w:r>
      <w:r w:rsidRPr="000F2A0A">
        <w:rPr>
          <w:sz w:val="22"/>
        </w:rPr>
        <w:t/>
      </w:r>
    </w:p>
    <w:p w:rsidR="000F2A0A" w:rsidRDefault="000F2A0A" w:rsidP="000F2A0A">
      <w:pPr>
        <w:pStyle w:val="Voetnoot"/>
        <w:numPr>
          <w:ilvl w:val="1"/>
          <w:numId w:val="14"/>
        </w:numPr>
      </w:pPr>
      <w:r w:rsidRPr="000F2A0A">
        <w:rPr>
          <w:sz w:val="22"/>
        </w:rPr>
        <w:t/>
      </w:r>
      <w:r>
        <w:rPr>
          <w:sz w:val="22"/>
        </w:rPr>
        <w:t>Kennis van scheepstabiliteit</w:t>
      </w:r>
      <w:r w:rsidRPr="000F2A0A">
        <w:rPr>
          <w:sz w:val="22"/>
        </w:rPr>
        <w:t/>
      </w:r>
    </w:p>
    <w:p w:rsidR="000F2A0A" w:rsidRDefault="000F2A0A" w:rsidP="000F2A0A">
      <w:pPr>
        <w:pStyle w:val="Voetnoot"/>
        <w:numPr>
          <w:ilvl w:val="1"/>
          <w:numId w:val="14"/>
        </w:numPr>
      </w:pPr>
      <w:r w:rsidRPr="000F2A0A">
        <w:rPr>
          <w:sz w:val="22"/>
        </w:rPr>
        <w:t/>
      </w:r>
      <w:r>
        <w:rPr>
          <w:sz w:val="22"/>
        </w:rPr>
        <w:t>Kennis van signalisatie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Doet aan brandpreventie en brandbestrijding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brandpreventiemaatregelen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branduitrusting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brandprocedures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Loopt brandrondes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aan brandwacht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schadebeperking en zorgt voor inperking van de brand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evacuatie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interne communicatiemiddelen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onder supervisie mogelijke oorzaken van de brand indien mogelijk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ventilatiesystemen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brandstof- en elektrische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veiligheidsprocedures</w:t>
      </w:r>
      <w:r w:rsidRPr="000F2A0A">
        <w:rPr>
          <w:sz w:val="22"/>
        </w:rPr>
        <w:t/>
      </w:r>
    </w:p>
    <w:p w:rsidR="000F2A0A" w:rsidRDefault="000F2A0A" w:rsidP="000F2A0A">
      <w:pPr>
        <w:pStyle w:val="Voetnoot"/>
        <w:numPr>
          <w:ilvl w:val="1"/>
          <w:numId w:val="14"/>
        </w:numPr>
      </w:pPr>
      <w:r w:rsidRPr="000F2A0A">
        <w:rPr>
          <w:sz w:val="22"/>
        </w:rPr>
        <w:t/>
      </w:r>
      <w:r>
        <w:rPr>
          <w:sz w:val="22"/>
        </w:rPr>
        <w:t>Kennis van scheepssterkte</w:t>
      </w:r>
      <w:r w:rsidRPr="000F2A0A">
        <w:rPr>
          <w:sz w:val="22"/>
        </w:rPr>
        <w:t/>
      </w:r>
    </w:p>
    <w:p w:rsidR="000F2A0A" w:rsidRDefault="000F2A0A" w:rsidP="000F2A0A">
      <w:pPr>
        <w:pStyle w:val="Voetnoot"/>
        <w:numPr>
          <w:ilvl w:val="1"/>
          <w:numId w:val="14"/>
        </w:numPr>
      </w:pPr>
      <w:r w:rsidRPr="000F2A0A">
        <w:rPr>
          <w:sz w:val="22"/>
        </w:rPr>
        <w:t/>
      </w:r>
      <w:r>
        <w:rPr>
          <w:sz w:val="22"/>
        </w:rPr>
        <w:t>Kennis van planlezen</w:t>
      </w:r>
      <w:r w:rsidRPr="000F2A0A">
        <w:rPr>
          <w:sz w:val="22"/>
        </w:rPr>
        <w:t/>
      </w:r>
    </w:p>
    <w:p w:rsidR="000F2A0A" w:rsidRDefault="000F2A0A" w:rsidP="000F2A0A">
      <w:pPr>
        <w:pStyle w:val="Voetnoot"/>
        <w:numPr>
          <w:ilvl w:val="1"/>
          <w:numId w:val="14"/>
        </w:numPr>
      </w:pPr>
      <w:r w:rsidRPr="000F2A0A">
        <w:rPr>
          <w:sz w:val="22"/>
        </w:rPr>
        <w:t/>
      </w:r>
      <w:r>
        <w:rPr>
          <w:sz w:val="22"/>
        </w:rPr>
        <w:t>Kennis van gasdetectiesystemen</w:t>
      </w:r>
      <w:r w:rsidRPr="000F2A0A">
        <w:rPr>
          <w:sz w:val="22"/>
        </w:rPr>
        <w:t/>
      </w:r>
    </w:p>
    <w:p w:rsidR="000F2A0A" w:rsidRDefault="000F2A0A" w:rsidP="000F2A0A">
      <w:pPr>
        <w:pStyle w:val="Voetnoot"/>
        <w:numPr>
          <w:ilvl w:val="1"/>
          <w:numId w:val="14"/>
        </w:numPr>
      </w:pPr>
      <w:r w:rsidRPr="000F2A0A">
        <w:rPr>
          <w:sz w:val="22"/>
        </w:rPr>
        <w:t/>
      </w:r>
      <w:r>
        <w:rPr>
          <w:sz w:val="22"/>
        </w:rPr>
        <w:t>Kennis van omgang met schadelijke en gezondheid schadende stoffen</w:t>
      </w:r>
      <w:r w:rsidRPr="000F2A0A">
        <w:rPr>
          <w:sz w:val="22"/>
        </w:rPr>
        <w:t/>
      </w:r>
    </w:p>
    <w:p w:rsidR="000F2A0A" w:rsidRDefault="000F2A0A" w:rsidP="000F2A0A">
      <w:pPr>
        <w:pStyle w:val="Voetnoot"/>
        <w:numPr>
          <w:ilvl w:val="1"/>
          <w:numId w:val="14"/>
        </w:numPr>
      </w:pPr>
      <w:r w:rsidRPr="000F2A0A">
        <w:rPr>
          <w:sz w:val="22"/>
        </w:rPr>
        <w:t/>
      </w:r>
      <w:r>
        <w:rPr>
          <w:sz w:val="22"/>
        </w:rPr>
        <w:t>Kennis van brandpreventie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veiligheidssignalisatie</w:t>
      </w:r>
      <w:r w:rsidRPr="000F2A0A">
        <w:rPr>
          <w:sz w:val="22"/>
        </w:rPr>
        <w:t/>
      </w:r>
    </w:p>
    <w:p w:rsidR="000F2A0A" w:rsidRDefault="000F2A0A" w:rsidP="000F2A0A">
      <w:pPr>
        <w:pStyle w:val="Voetnoot"/>
        <w:numPr>
          <w:ilvl w:val="1"/>
          <w:numId w:val="14"/>
        </w:numPr>
      </w:pPr>
      <w:r w:rsidRPr="000F2A0A">
        <w:rPr>
          <w:sz w:val="22"/>
        </w:rPr>
        <w:t/>
      </w:r>
      <w:r>
        <w:rPr>
          <w:sz w:val="22"/>
        </w:rPr>
        <w:t>Kennis van persoonlijke veiligheidsmiddelen</w:t>
      </w:r>
      <w:r w:rsidRPr="000F2A0A">
        <w:rPr>
          <w:sz w:val="22"/>
        </w:rPr>
        <w:t/>
      </w:r>
    </w:p>
    <w:p w:rsidR="000F2A0A" w:rsidRDefault="000F2A0A" w:rsidP="000F2A0A">
      <w:pPr>
        <w:pStyle w:val="Voetnoot"/>
        <w:numPr>
          <w:ilvl w:val="1"/>
          <w:numId w:val="14"/>
        </w:numPr>
      </w:pPr>
      <w:r w:rsidRPr="000F2A0A">
        <w:rPr>
          <w:sz w:val="22"/>
        </w:rPr>
        <w:t/>
      </w:r>
      <w:r>
        <w:rPr>
          <w:sz w:val="22"/>
        </w:rPr>
        <w:t>Kennis van gebruik MSDS-sheets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Biedt medische eerste hulp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maatregelen bij ziekte of ongeval aan boord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praktische medische handelingen uit met of zonder hulp van een medische gids of via radiomedisch advies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conform de eerste hulp praktijk, de ziektetoestand of het ongeval van een bemanningslid in en behandelt dit conform de internationale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toxicologische middelen (MFAG (Medical First Aid Guide for Use in Accidents Involving Dangerous Goods)</w:t>
      </w:r>
      <w:r w:rsidRPr="000F2A0A">
        <w:rPr>
          <w:sz w:val="22"/>
        </w:rPr>
        <w:t/>
      </w:r>
    </w:p>
    <w:p w:rsidR="000F2A0A" w:rsidRDefault="000F2A0A" w:rsidP="000F2A0A">
      <w:pPr>
        <w:pStyle w:val="Voetnoot"/>
        <w:numPr>
          <w:ilvl w:val="1"/>
          <w:numId w:val="14"/>
        </w:numPr>
      </w:pPr>
      <w:r w:rsidRPr="000F2A0A">
        <w:rPr>
          <w:sz w:val="22"/>
        </w:rPr>
        <w:t/>
      </w:r>
      <w:r>
        <w:rPr>
          <w:sz w:val="22"/>
        </w:rPr>
        <w:t>Basiskennis van geneesmiddelen (groepen, werking, dossage, toedieningswijze, vaccins…)</w:t>
      </w:r>
      <w:r w:rsidRPr="000F2A0A">
        <w:rPr>
          <w:sz w:val="22"/>
        </w:rPr>
        <w:t/>
      </w:r>
    </w:p>
    <w:p w:rsidR="000F2A0A" w:rsidRDefault="000F2A0A" w:rsidP="000F2A0A">
      <w:pPr>
        <w:pStyle w:val="Voetnoot"/>
        <w:numPr>
          <w:ilvl w:val="1"/>
          <w:numId w:val="14"/>
        </w:numPr>
      </w:pPr>
      <w:r w:rsidRPr="000F2A0A">
        <w:rPr>
          <w:sz w:val="22"/>
        </w:rPr>
        <w:t/>
      </w:r>
      <w:r>
        <w:rPr>
          <w:sz w:val="22"/>
        </w:rPr>
        <w:t>Basiskennis van anatomie en fysiologie</w:t>
      </w:r>
      <w:r w:rsidRPr="000F2A0A">
        <w:rPr>
          <w:sz w:val="22"/>
        </w:rPr>
        <w:t/>
      </w:r>
    </w:p>
    <w:p w:rsidR="000F2A0A" w:rsidRDefault="000F2A0A" w:rsidP="000F2A0A">
      <w:pPr>
        <w:pStyle w:val="Voetnoot"/>
        <w:numPr>
          <w:ilvl w:val="1"/>
          <w:numId w:val="14"/>
        </w:numPr>
      </w:pPr>
      <w:r w:rsidRPr="000F2A0A">
        <w:rPr>
          <w:sz w:val="22"/>
        </w:rPr>
        <w:t/>
      </w:r>
      <w:r>
        <w:rPr>
          <w:sz w:val="22"/>
        </w:rPr>
        <w:t>Basiskennis van hartinfarct, …</w:t>
      </w:r>
      <w:r w:rsidRPr="000F2A0A">
        <w:rPr>
          <w:sz w:val="22"/>
        </w:rPr>
        <w:t/>
      </w:r>
    </w:p>
    <w:p w:rsidR="000F2A0A" w:rsidRDefault="000F2A0A" w:rsidP="000F2A0A">
      <w:pPr>
        <w:pStyle w:val="Voetnoot"/>
        <w:numPr>
          <w:ilvl w:val="1"/>
          <w:numId w:val="14"/>
        </w:numPr>
      </w:pPr>
      <w:r w:rsidRPr="000F2A0A">
        <w:rPr>
          <w:sz w:val="22"/>
        </w:rPr>
        <w:t/>
      </w:r>
      <w:r>
        <w:rPr>
          <w:sz w:val="22"/>
        </w:rPr>
        <w:t>Basiskennis van behandelmethoden voor verwondingen, ziekten, …</w:t>
      </w:r>
      <w:r w:rsidRPr="000F2A0A">
        <w:rPr>
          <w:sz w:val="22"/>
        </w:rPr>
        <w:t/>
      </w:r>
    </w:p>
    <w:p w:rsidR="000F2A0A" w:rsidRDefault="000F2A0A" w:rsidP="000F2A0A">
      <w:pPr>
        <w:pStyle w:val="Voetnoot"/>
        <w:numPr>
          <w:ilvl w:val="1"/>
          <w:numId w:val="14"/>
        </w:numPr>
      </w:pPr>
      <w:r w:rsidRPr="000F2A0A">
        <w:rPr>
          <w:sz w:val="22"/>
        </w:rPr>
        <w:t/>
      </w:r>
      <w:r>
        <w:rPr>
          <w:sz w:val="22"/>
        </w:rPr>
        <w:t>Basiskennis van fracturen, dislocaties en rug- en spierletsels, …</w:t>
      </w:r>
      <w:r w:rsidRPr="000F2A0A">
        <w:rPr>
          <w:sz w:val="22"/>
        </w:rPr>
        <w:t/>
      </w:r>
    </w:p>
    <w:p w:rsidR="000F2A0A" w:rsidRDefault="000F2A0A" w:rsidP="000F2A0A">
      <w:pPr>
        <w:pStyle w:val="Voetnoot"/>
        <w:numPr>
          <w:ilvl w:val="1"/>
          <w:numId w:val="14"/>
        </w:numPr>
      </w:pPr>
      <w:r w:rsidRPr="000F2A0A">
        <w:rPr>
          <w:sz w:val="22"/>
        </w:rPr>
        <w:t/>
      </w:r>
      <w:r>
        <w:rPr>
          <w:sz w:val="22"/>
        </w:rPr>
        <w:t>Basiskennis van de nationale en internationale medische wetgeving</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materiaal in het eerste hulp kit</w:t>
      </w:r>
      <w:r w:rsidRPr="000F2A0A">
        <w:rPr>
          <w:sz w:val="22"/>
        </w:rPr>
        <w:t/>
      </w:r>
    </w:p>
    <w:p w:rsidR="000F2A0A" w:rsidRDefault="000F2A0A" w:rsidP="000F2A0A">
      <w:pPr>
        <w:pStyle w:val="Voetnoot"/>
        <w:numPr>
          <w:ilvl w:val="1"/>
          <w:numId w:val="14"/>
        </w:numPr>
      </w:pPr>
      <w:r w:rsidRPr="000F2A0A">
        <w:rPr>
          <w:sz w:val="22"/>
        </w:rPr>
        <w:t/>
      </w:r>
      <w:r>
        <w:rPr>
          <w:sz w:val="22"/>
        </w:rPr>
        <w:t>Kennis van verdrinking, verstikking, …</w:t>
      </w:r>
      <w:r w:rsidRPr="000F2A0A">
        <w:rPr>
          <w:sz w:val="22"/>
        </w:rPr>
        <w:t/>
      </w:r>
    </w:p>
    <w:p w:rsidR="000F2A0A" w:rsidRDefault="000F2A0A" w:rsidP="000F2A0A">
      <w:pPr>
        <w:pStyle w:val="Voetnoot"/>
        <w:numPr>
          <w:ilvl w:val="1"/>
          <w:numId w:val="14"/>
        </w:numPr>
      </w:pPr>
      <w:r w:rsidRPr="000F2A0A">
        <w:rPr>
          <w:sz w:val="22"/>
        </w:rPr>
        <w:t/>
      </w:r>
      <w:r>
        <w:rPr>
          <w:sz w:val="22"/>
        </w:rPr>
        <w:t>Kennis van sterilisatie, …</w:t>
      </w:r>
      <w:r w:rsidRPr="000F2A0A">
        <w:rPr>
          <w:sz w:val="22"/>
        </w:rPr>
        <w:t/>
      </w:r>
    </w:p>
    <w:p w:rsidR="000F2A0A" w:rsidRDefault="000F2A0A" w:rsidP="000F2A0A">
      <w:pPr>
        <w:pStyle w:val="Voetnoot"/>
        <w:numPr>
          <w:ilvl w:val="1"/>
          <w:numId w:val="14"/>
        </w:numPr>
      </w:pPr>
      <w:r w:rsidRPr="000F2A0A">
        <w:rPr>
          <w:sz w:val="22"/>
        </w:rPr>
        <w:t/>
      </w:r>
      <w:r>
        <w:rPr>
          <w:sz w:val="22"/>
        </w:rPr>
        <w:t>Kennis van transport van zieke of gewonde personen</w:t>
      </w:r>
      <w:r w:rsidRPr="000F2A0A">
        <w:rPr>
          <w:sz w:val="22"/>
        </w:rPr>
        <w:t/>
      </w:r>
    </w:p>
    <w:p w:rsidR="000F2A0A" w:rsidRDefault="000F2A0A" w:rsidP="000F2A0A">
      <w:pPr>
        <w:pStyle w:val="Voetnoot"/>
        <w:numPr>
          <w:ilvl w:val="1"/>
          <w:numId w:val="14"/>
        </w:numPr>
      </w:pPr>
      <w:r w:rsidRPr="000F2A0A">
        <w:rPr>
          <w:sz w:val="22"/>
        </w:rPr>
        <w:t/>
      </w:r>
      <w:r>
        <w:rPr>
          <w:sz w:val="22"/>
        </w:rPr>
        <w:t>Kennis van medisch materiaal</w:t>
      </w:r>
      <w:r w:rsidRPr="000F2A0A">
        <w:rPr>
          <w:sz w:val="22"/>
        </w:rPr>
        <w:t/>
      </w:r>
    </w:p>
    <w:p w:rsidR="000F2A0A" w:rsidRDefault="000F2A0A" w:rsidP="000F2A0A">
      <w:pPr>
        <w:pStyle w:val="Voetnoot"/>
        <w:numPr>
          <w:ilvl w:val="1"/>
          <w:numId w:val="14"/>
        </w:numPr>
      </w:pPr>
      <w:r w:rsidRPr="000F2A0A">
        <w:rPr>
          <w:sz w:val="22"/>
        </w:rPr>
        <w:t/>
      </w:r>
      <w:r>
        <w:rPr>
          <w:sz w:val="22"/>
        </w:rPr>
        <w:t>Kennis van de privacyregels</w:t>
      </w:r>
      <w:r w:rsidRPr="000F2A0A">
        <w:rPr>
          <w:sz w:val="22"/>
        </w:rPr>
        <w:t/>
      </w:r>
    </w:p>
    <w:p w:rsidR="000F2A0A" w:rsidRDefault="000F2A0A" w:rsidP="000F2A0A">
      <w:pPr>
        <w:pStyle w:val="Voetnoot"/>
        <w:numPr>
          <w:ilvl w:val="1"/>
          <w:numId w:val="14"/>
        </w:numPr>
      </w:pPr>
      <w:r w:rsidRPr="000F2A0A">
        <w:rPr>
          <w:sz w:val="22"/>
        </w:rPr>
        <w:t/>
      </w:r>
      <w:r>
        <w:rPr>
          <w:sz w:val="22"/>
        </w:rPr>
        <w:t>Kennis van BLS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Gebruikt en bedient reddingsvaartuigen en hulpverleningsboten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hulpverleningsboot bij het te water laten en de reddingsactie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Leidt de reddingsoperatie aangaande overlevenden en de reddingsboot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het hem toegewezen reddingsvaartuig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plaatsbepalingsapparaten (SART, EPIRB, …) en -technieken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noodzendapparatuur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constructie en uitrusting van de hulpverleningsboten (gewone en snelle)</w:t>
      </w:r>
      <w:r w:rsidRPr="000F2A0A">
        <w:rPr>
          <w:sz w:val="22"/>
        </w:rPr>
        <w:t/>
      </w:r>
    </w:p>
    <w:p w:rsidR="000F2A0A" w:rsidRDefault="000F2A0A" w:rsidP="000F2A0A">
      <w:pPr>
        <w:pStyle w:val="Voetnoot"/>
        <w:numPr>
          <w:ilvl w:val="1"/>
          <w:numId w:val="14"/>
        </w:numPr>
      </w:pPr>
      <w:r w:rsidRPr="000F2A0A">
        <w:rPr>
          <w:sz w:val="22"/>
        </w:rPr>
        <w:t/>
      </w:r>
      <w:r>
        <w:rPr>
          <w:sz w:val="22"/>
        </w:rPr>
        <w:t>Kennis van de specifieke eigenschappen van de hulpverleningsboten</w:t>
      </w:r>
      <w:r w:rsidRPr="000F2A0A">
        <w:rPr>
          <w:sz w:val="22"/>
        </w:rPr>
        <w:t/>
      </w:r>
    </w:p>
    <w:p w:rsidR="000F2A0A" w:rsidRDefault="000F2A0A" w:rsidP="000F2A0A">
      <w:pPr>
        <w:pStyle w:val="Voetnoot"/>
        <w:numPr>
          <w:ilvl w:val="1"/>
          <w:numId w:val="14"/>
        </w:numPr>
      </w:pPr>
      <w:r w:rsidRPr="000F2A0A">
        <w:rPr>
          <w:sz w:val="22"/>
        </w:rPr>
        <w:t/>
      </w:r>
      <w:r>
        <w:rPr>
          <w:sz w:val="22"/>
        </w:rPr>
        <w:t>Kennis van de methoden om de reddingsboten te water te laten en te bedienen</w:t>
      </w:r>
      <w:r w:rsidRPr="000F2A0A">
        <w:rPr>
          <w:sz w:val="22"/>
        </w:rPr>
        <w:t/>
      </w:r>
    </w:p>
    <w:p w:rsidR="000F2A0A" w:rsidRDefault="000F2A0A" w:rsidP="000F2A0A">
      <w:pPr>
        <w:pStyle w:val="Voetnoot"/>
        <w:numPr>
          <w:ilvl w:val="1"/>
          <w:numId w:val="14"/>
        </w:numPr>
      </w:pPr>
      <w:r w:rsidRPr="000F2A0A">
        <w:rPr>
          <w:sz w:val="22"/>
        </w:rPr>
        <w:t/>
      </w:r>
      <w:r>
        <w:rPr>
          <w:sz w:val="22"/>
        </w:rPr>
        <w:t>Kennis van de procedures voor het gebruik van de reddingsboten</w:t>
      </w:r>
      <w:r w:rsidRPr="000F2A0A">
        <w:rPr>
          <w:sz w:val="22"/>
        </w:rPr>
        <w:t/>
      </w:r>
    </w:p>
    <w:p w:rsidR="000F2A0A" w:rsidRDefault="000F2A0A" w:rsidP="000F2A0A">
      <w:pPr>
        <w:pStyle w:val="Voetnoot"/>
        <w:numPr>
          <w:ilvl w:val="1"/>
          <w:numId w:val="14"/>
        </w:numPr>
      </w:pPr>
      <w:r w:rsidRPr="000F2A0A">
        <w:rPr>
          <w:sz w:val="22"/>
        </w:rPr>
        <w:t/>
      </w:r>
      <w:r>
        <w:rPr>
          <w:sz w:val="22"/>
        </w:rPr>
        <w:t>Kennis van de reddingsprocedures aangaande overlevingstechnieken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noodcommunicatiemiddelen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Past persoonlijke overlevingstechnieken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overlevingstechnieken toe in geval van schipbreuk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overlevingsmateriaal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positiebepalend noodmateriaal en noodcommunicatie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Coördineert het leven op zee in reddingsboot in geval van schipbreuk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uitrusting- en reddingsmateriaal</w:t>
      </w:r>
      <w:r w:rsidRPr="000F2A0A">
        <w:rPr>
          <w:sz w:val="22"/>
        </w:rPr>
        <w:t/>
      </w:r>
    </w:p>
    <w:p w:rsidR="000F2A0A" w:rsidRDefault="000F2A0A" w:rsidP="000F2A0A">
      <w:pPr>
        <w:pStyle w:val="Voetnoot"/>
        <w:numPr>
          <w:ilvl w:val="1"/>
          <w:numId w:val="14"/>
        </w:numPr>
      </w:pPr>
      <w:r w:rsidRPr="000F2A0A">
        <w:rPr>
          <w:sz w:val="22"/>
        </w:rPr>
        <w:t/>
      </w:r>
      <w:r>
        <w:rPr>
          <w:sz w:val="22"/>
        </w:rPr>
        <w:t>Kennis van reddingsprocedures</w:t>
      </w:r>
      <w:r w:rsidRPr="000F2A0A">
        <w:rPr>
          <w:sz w:val="22"/>
        </w:rPr>
        <w:t/>
      </w:r>
    </w:p>
    <w:p w:rsidR="000F2A0A" w:rsidRDefault="000F2A0A" w:rsidP="000F2A0A">
      <w:pPr>
        <w:pStyle w:val="Voetnoot"/>
        <w:numPr>
          <w:ilvl w:val="1"/>
          <w:numId w:val="14"/>
        </w:numPr>
      </w:pPr>
      <w:r w:rsidRPr="000F2A0A">
        <w:rPr>
          <w:sz w:val="22"/>
        </w:rPr>
        <w:t/>
      </w:r>
      <w:r>
        <w:rPr>
          <w:sz w:val="22"/>
        </w:rPr>
        <w:t>Kennis van plaatsbepalend noodmateriaal en noodcommunicatie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Assisteert bij het beheren van de voorraad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op peil houden van de voorraad (wisselstukken, onderhoudsproducten, medische uitrusting, voeding,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vervaldata van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software voor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inventarisatie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Assisteert bij de uitvoering van de huishoudelijke taken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toezicht op de accommodatie en het welbevinden van de bemanning (maaltijden, onderhoud,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onder supervisie toe dat de bemanningsleden zich houden aan de richtlijnen voor hygiëne en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supervisie de reiniging van de accommodatie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richtlijnen voor afvalverwerking en ongediertebestrijding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gebruik MSDS-sheets</w:t>
      </w:r>
      <w:r w:rsidRPr="000F2A0A">
        <w:rPr>
          <w:sz w:val="22"/>
        </w:rPr>
        <w:t/>
      </w:r>
    </w:p>
    <w:p w:rsidR="000F2A0A" w:rsidRDefault="000F2A0A" w:rsidP="000F2A0A">
      <w:pPr>
        <w:pStyle w:val="Voetnoot"/>
        <w:numPr>
          <w:ilvl w:val="1"/>
          <w:numId w:val="14"/>
        </w:numPr>
      </w:pPr>
      <w:r w:rsidRPr="000F2A0A">
        <w:rPr>
          <w:sz w:val="22"/>
        </w:rPr>
        <w:t/>
      </w:r>
      <w:r>
        <w:rPr>
          <w:sz w:val="22"/>
        </w:rPr>
        <w:t>Kennis van schoonmaaktechnieken</w:t>
      </w:r>
      <w:r w:rsidRPr="000F2A0A">
        <w:rPr>
          <w:sz w:val="22"/>
        </w:rPr>
        <w:t/>
      </w:r>
    </w:p>
    <w:p w:rsidR="000F2A0A" w:rsidRDefault="000F2A0A" w:rsidP="000F2A0A">
      <w:pPr>
        <w:pStyle w:val="Voetnoot"/>
        <w:numPr>
          <w:ilvl w:val="1"/>
          <w:numId w:val="14"/>
        </w:numPr>
      </w:pPr>
      <w:r w:rsidRPr="000F2A0A">
        <w:rPr>
          <w:sz w:val="22"/>
        </w:rPr>
        <w:t/>
      </w:r>
      <w:r>
        <w:rPr>
          <w:sz w:val="22"/>
        </w:rPr>
        <w:t>Kennis van schoonmaakmiddelen en – materialen</w:t>
      </w:r>
      <w:r w:rsidRPr="000F2A0A">
        <w:rPr>
          <w:sz w:val="22"/>
        </w:rPr>
        <w:t/>
      </w:r>
    </w:p>
    <w:p w:rsidR="000F2A0A" w:rsidRDefault="000F2A0A" w:rsidP="000F2A0A">
      <w:pPr>
        <w:pStyle w:val="Voetnoot"/>
        <w:numPr>
          <w:ilvl w:val="1"/>
          <w:numId w:val="14"/>
        </w:numPr>
      </w:pPr>
      <w:r w:rsidRPr="000F2A0A">
        <w:rPr>
          <w:sz w:val="22"/>
        </w:rPr>
        <w:t/>
      </w:r>
      <w:r>
        <w:rPr>
          <w:sz w:val="22"/>
        </w:rPr>
        <w:t>Kennis van wastechnieken</w:t>
      </w:r>
      <w:r w:rsidRPr="000F2A0A">
        <w:rPr>
          <w:sz w:val="22"/>
        </w:rPr>
        <w:t/>
      </w:r>
    </w:p>
    <w:p w:rsidR="000F2A0A" w:rsidRDefault="000F2A0A" w:rsidP="000F2A0A">
      <w:pPr>
        <w:pStyle w:val="Voetnoot"/>
        <w:numPr>
          <w:ilvl w:val="1"/>
          <w:numId w:val="14"/>
        </w:numPr>
      </w:pPr>
      <w:r w:rsidRPr="000F2A0A">
        <w:rPr>
          <w:sz w:val="22"/>
        </w:rPr>
        <w:t/>
      </w:r>
      <w:r>
        <w:rPr>
          <w:sz w:val="22"/>
        </w:rPr>
        <w:t>Kennis van ongediertebestrijding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Assisteert bij de begeleiding van bemanningsleden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begeleiding van nieuwe bemanningsleden, stagiairs,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familiarisatie van nieuwe bemanningsleden met de uitrusting van het schip en met de bedrijfseigen reglementering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onder supervisie, competenties van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onder supervisie,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functionering van de stagiaires en matrozen met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Cadet training record book</w:t>
      </w:r>
      <w:r w:rsidRPr="000F2A0A">
        <w:rPr>
          <w:sz w:val="22"/>
        </w:rPr>
        <w:t/>
      </w:r>
    </w:p>
    <w:p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Assisteert bij de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onder van de leidinggevende toezichtscheepslogboeken dagelijks in (schriftelijk, elektronisch)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verslag op onder toezicht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onder toezicht de administratie bij van de toegewezen taken (nautisch, safety, onderhoud, hand-over,…)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persoonlijke administratie bij (paspoort, vaarbevoegdheidsbewijs, medische keuring,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scheepsdocumenten (oa logboeken,…)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rsidR="000F2A0A" w:rsidRDefault="000F2A0A" w:rsidP="000F2A0A">
      <w:pPr>
        <w:pStyle w:val="Voetnoot"/>
        <w:numPr>
          <w:ilvl w:val="1"/>
          <w:numId w:val="14"/>
        </w:numPr>
      </w:pPr>
      <w:r w:rsidRPr="000F2A0A">
        <w:rPr>
          <w:sz w:val="22"/>
        </w:rPr>
        <w:t/>
      </w:r>
      <w:r>
        <w:rPr>
          <w:sz w:val="22"/>
        </w:rPr>
        <w:t>Kennis van softwarepakketten voor scheepvaartdocumenten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cybersecurity</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noodsleeptechnieken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sleeptechnieken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elektrische veiligheidsnormen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elektronica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informatica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meettechniek in het kader van onderhoudswerkzaamheden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schilderen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schrijnwerk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ventilatiesystemen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brandstof- en elektrische 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toxicologische middelen (MFAG (Medical First Aid Guide for Use in Accidents Involving Dangerous Goods)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geneesmiddelen (groepen, werking, dossage, toedieningswijze, vaccins…)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anatomie en fysiologie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hartinfarct,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behandelmethoden voor verwondingen, ziekten,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fracturen, dislocaties en rug- en spierletsels,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nationale en internationale medische wetgeving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leiderschap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 in het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 en organisatie van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communicatiemiddelen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bedrijfseigen 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preventiemaatregelen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arbeidsveiligheid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toepassing internationale en nationale regelgeving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 in de scheepvaart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kostenbewust omgaan met materialen en infrastructuur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de 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lekstabiliteit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waterdichtheid van het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van schepen en hun constructie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scheepsonderdelen en hun 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scheepssterkte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navigatie-uitrusting 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meteorologie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scheepsuitrusting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(manoeuvreer)eigenschappen van een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invloed externe factoren (wind, stroom, …) op een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voor het houden van een veilige wacht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rapporteringssystemen (Reporting Systems,  VTS-procedures…)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tijds- en snelheidsbepaling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verkeersrouteringssystemen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nautische publicaties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manoeuvreer- en vaartechnieken (manoeuvreren volgens vaarroute,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schiemanswerk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nautische instrumenten en hulpmiddelen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navigatie bij beperkt zicht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professionele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probleemoplossende strategieën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stabiliteit van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werken met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ladingsberekening (tabellen, software, hydrostatische gegevens van het schip,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aanslag- en lashingsmateriaal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scheepsconstructies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constructie en werking van dekinstallaties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 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gereedschap voor gebruik aan dek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gasdetectiesystemen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 met schadelijke en gezondheid schadende 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brandpreventie en brandbestrijding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overlevingstechnieken en persoonlijke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samenwerking in nood en gebruik reddingsvlot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logboek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veiligheidssignalisatie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veiligheidsmiddelen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MSDS-sheets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 in het eerste hulp kit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verdrinking, verstikking,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sterilisatie,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transport van zieke of gewonde personen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medisch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privacyregels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constructie en uitrusting van de hulpverleningsboten (gewone en snelle)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specifieke eigenschappen van de hulpverleningsboten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methoden om de reddingsboten te water te laten en te bedienen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voor het gebruik van de reddingsboten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reddingsprocedures aangaande overlevingstechnieken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noodcommunicatiemiddelen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uitrusting- en reddingsmateriaal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reddingsprocedures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plaatsbepalend noodmateriaal en noodcommunicatie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 voor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inventarisatie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schoonmaakmiddelen en –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ongediertebestrijding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Cadet training record book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opleidingstechnieken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scheepsdocumenten (oa logboeken,…)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softwarepakketten voor scheepvaartdocumenten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positiebepalingssystemen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bediening van de nautische instrumenten en hulpmiddelen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navigatietechnieken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technieken van aan-en afmeren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laad- los en stouwtechnieken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types van lading</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actoren (leidinggevende, personen aan de wal, bemanningsleden, derde partijen,…), ook in het Engels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onder supervisie informatie uit met alle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onder supervisie efficiënt samen met alle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de leidinggevende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 (verandering van bemanningsleden,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 supervisie de (vol)matroos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bedrijfseigen 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onder supervisie toe op de toepassing van de bedrijfseigen reglementering door de bemanningsleden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in of informatie al dan niet verder kan of mag verspreid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internationale en nationale regelgeving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bedrijfseigen reglementering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de bemanningsleden persoonlijke en collectieve beschermingsmiddelen aanwenden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opgelegde technieken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rusttijden, ook die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nieuwe opgelegd technieken onder supervisie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(verplichte) opleidingen die door de reder worden voorzien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bemanningsleden de richtlijnen voor kwaliteit, veiligheid, milieu en welzijn naleven en past ze zelf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analyse van de verkregen  informatie aangaande veiligheid, kwaliteit, welzijn en milieu om verbeteringen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controle van de behandeling van de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bemanning de richtlijnen voor milieu naleeft en past ze zelf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naleven van de beveiligingsvoorwaarden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onder supervisie controlerondes in kader van de beveiliging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beveiliging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verdacht gedrag van bemanningsleden, nakende vaartuigen, …en rapporteert dit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beveiligingsuitrusting en -systemen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impact van de genomen acties op de stabiliteit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scheepsuitrusting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laad- los- en transferoperaties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behouden en bewaken van het drijfvermogen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Verbetert onder supervisie kaarten en publicaties aan de hand van de laatst beschikbare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beschikbare informatie uit relevante bronnen (nautische publicaties, standing orders, ….) mbt de te plannen reis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karakteristieken en de  mogelijkheden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onder supervisie een reisplan uit na analyse en synthese van de verzamelde informatie (weersverwachting, waterstand, stromingen, berichten aan zeevarenden, breedte van rivieren en sluizen, …) voor de navigatie worden geïdentificeerd voor het schip en zijn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onder supervisie professionele software voor maritiem transport (ladingsplan van de schepen,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administratie en bedrijfseigen 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instrumenten op hun goede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Verbetert kaarten en publicaties onder supervisie aan de hand van de laatst beschikbare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analyse en synthese van de situatie op basis van de informatie van de beschikbare 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een goede uitkijk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de instructies (standing orders) van de gezagvoeder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 supervisie de instructies van de leidinggevende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onder supervisie de voortgang van het schip af aan de vooropgestelde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positie van het eigen schip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onder supervisie de bewegingen van andere schepen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onder toezicht snelheid en koers van het schip aan de heersende 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en begrijpt weersinformatie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stabiliteit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onder supervisie informatie uit boekwerken en past ze toe (signalen, lichten,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Handhaaft een veilige wacht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overdracht van de wacht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berichten aan de zeevarenden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manoeuvres van het schip rekening houdend met de operationele limieten van de scheepsuitrusting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manoeuvres van het schip rekening houdend met de invloeden van externe factoren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aanpassing van de snelheid en koers van het schip aan de heersende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geven aanwijzingen aan de bemanning , om de manoeuvres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leiden van de operaties aan dek (ankeren, meren,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Inspecteert onder supervisie anker- en meerinstallatie en –uitrusting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onder supervisie met alle actoren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onder supervisie software voor stabiliteitsberekeningen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voorbereiding van het schip voor het laden en lossen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toezicht de naleving van het laadplan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onder toezicht dat de stabiliteit van het schip ten allen tijde bewaard blijft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toezicht het borgen van de lading en het daarvoor gebruikte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 onder supervisie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Inspecteert onder supervisie de ladingzone voor en na het laden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scheepsuitrusting na op defecten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scheepsuitrusting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schade aan schip en lading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plannen (voor reparaties, …) om te assisteren bij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opmaak van de planning en voert hierbij een risicoanalyse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supervisie de gegevens in het onderhoudsprogramma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toezicht op de uitvoering van het onderhoudsprogramma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onder supervisie (vol)matrozen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opvolgen van de werkzaamheden van de bemanningsleden en stuurt hen bij conform 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onder supervisie technische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leidinggevende over de stand van zaken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controleren na reparatiedagen en droogdokken of het schip opnieuw zeewaardig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controlerondes in functie van de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veiligheidsuitrusting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Onderneemt onder supervisie actie bij afwijkingen van de veiligheidsuitrusting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installaties en het veiligheidsmaterieel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veiligheidsoefeningen (brand, schip verlaten, man over boord, stranding, aanvaring,…)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Oefent de radiocommunicatie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opberging van het materiaal conform het veiligheidsplan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een onderdeel van de leiding van de veiligheidsoefening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aan de leidinggevende het incident/accident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brandpreventiemaatregelen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brandprocedures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Loopt brandrondes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aan brandwacht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onder supervisie mogelijke oorzaken van de brand indien mogelijk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plaatsbepalingsapparaten (SART, EPIRB, …) en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op peil houden van de voorraad (wisselstukken, onderhoudsproducten, medische uitrusting, voeding,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vervaldata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toezicht op de accommodatie en het welbevinden van de bemanning (maaltijden, onderhoud,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onder supervisie toe dat de bemanningsleden zich houden aan de richtlijnen voor hygiëne en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supervisie de reiniging van de accommodatie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richtlijnen voor afvalverwerking en ongediertebestrijding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begeleiding van nieuwe bemanningsleden, stagiairs,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familiarisatie van nieuwe bemanningsleden met de uitrusting van het schip en met de bedrijfseigen 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onder supervisie, competenties van medewerkers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onder supervisie,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functionering van de stagiaires en matrozen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verslag op onder toezicht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persoonlijke administratie bij (paspoort, vaarbevoegdheidsbewijs, medische keuring,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conflicten en zoekt een oplossing samen met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onder supervisie maatregelen om het marien leefmilieu te beschermen tegen operationele en accidentele vervuilingen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dreigingen en reageert gepast om de maritieme beveiliging te vrijwaren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Draagt bij tot het verbeteren van de maritieme beveiliging door alert te zijn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onder toezicht passend op een noodsignaal op zee en neemt deel aan de SAR-acties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Identificeert en analyseert onder supervisie het incident en/of het accident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de coördinatie en bij de uitvoering van de urgentiemaatregelen bij een incident en/of het accident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de uitvoering van de handelingen om de effecten van slecht functioneren van bepaalde systemen te minimaliseren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het verzekeren van de veiligheid van het schip, de opvarenden en de lading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schadebeperking en zorgt voor inperking van de brand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de evacuatie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maatregelen bij ziekte of ongeval aan boord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praktische medische handelingen uit met of zonder hulp van een medische gids of via radiomedisch advies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conform de eerste hulp praktijk, de ziektetoestand of het ongeval van een bemanningslid in en behandelt dit conform de internationale richtlijnen.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Leidt de reddingsoperatie aangaande overlevenden en de reddingsboot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overlevingstechnieken toe in geval van schipbreuk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overlevingsmateriaal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Coördineert het leven op zee in reddingsboot in geval van schipbreuk</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(interne) communicatiemiddelen aan boord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persoonlijke hygiëne en zorgt voor een verzorgd voorkomen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en voert het af volgens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afval- en reststoffen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Stockeert gevaarlijke en ontvlambare producten volgens de procedures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Recupereert materialen conform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afvalstroom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navigatiesoftware en -uitrusting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aanwezige navigatiemateriaal (instrumenten, kaarten, boekwerk, software,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onder supervisie het logboek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signalisatiemateriaal (bakens, boeien,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software voor de registratie van de 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Oefent het gebruik van veiligheidsmaterieel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Oefent EHBO</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oefeningen en controles in het logboek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beschermings- en reddingsmateriaal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de branduitrusting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interne communicatiemiddelen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de hulpverleningsboot bij het te water laten en de reddingsactie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het hem toegewezen reddingsvaartuig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noodzendapparatuur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positiebepalend noodmateriaal en noodcommunicatie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onder van de leidinggevende toezichtscheepslogboeken dagelijks in (schriftelijk, elektronisch)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onder toezicht de administratie bij van de toegewezen taken (nautisch, safety, onderhoud, hand-over,…)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scheepvaart kent veel nationale en internationale reglementeringen, normen, aanbevelingen waaraan voldaan moet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het maritiem milieu. De activiteiten vinden plaats op het schip of in de directe nabijheid van het schip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flexibele werktijden, in shift (volcontinu)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tijd aan boord wordt contractueel overeengekomen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waarbij de nodige flexibiliteit belangrijk is om zich aan te passen aan wijzigingen van planning, omgeving, weersomstandigheden en soort lading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scheepvaart kent veel nationale en internationale reglementeringen, normen, aanbevelingen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tijdschema’s is noodzakelijk voor bepaalde opdrachten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aan boord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houdt in dat men zich 24u op 24 u aan boord bevindt waarbij men moet kunnen leven en werken op een beperkte oppervlakte en dit gedurende een langere periode wat invloed heeft op de privacy van alle teamleden (diversiteit, verschillende nationaliteiten, culturen, karakters,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aspirant officier draagt verantwoordelijkheid over het schip en bemanning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werkzaamheden wordt deels bepaald door context specifieke elementen zoals infrastructuur, de steeds wisselende praktijksituaties en de aspirant officier moet hier adequaat kunnen mee omgaan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aspirant officier werkt in een omgeving waarin informerende, bewakende en uitvoerende taken moeten gecombineerd worden. Hij gaat hierbij zowel routinematige als meer specifieke handelingen uitvoeren. Hij moet bij bepaalde omstandigheden snel, alert en oplossingsgericht te werk gaan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Door de snelle technologische evoluties moet de aspirant officier levenslang leren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een schip geldt een hiërarchische structuur die door alle teamleden gerespecteerd dient te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steeds de milieu-,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gaat op constructieve, effectieve en transparante wijze informatie uitwisselen met de andere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handelt volgens de professionele, reglementaire (gedrags)code en de regelgeving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kan zich aanpassen en flexibel opstellen bij wisselende omgevingsfactoren 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zorgvuldig gebruik maken van materieel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dient planmatig te denken, prioriteiten te stellen en zijn werkzaamheden te organiseren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dient kritisch, analytisch en oplossingsgericht te handelen binnen zijn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aandacht hebben voor de voedselveiligheid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draagt persoonlijke beschermingskledij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bijblijven met de ontwikkelingen binnen de sector, dit vergt leergierigheid en het volgen van (verplichte) opleidingen en het opzoeken van relevante bronnen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een veilige wacht kunnen garanderen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kunnen navigeren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kent zijn beperkingen en bevoegdheden en contacteert/informeert de leidinggevende wanneer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kan reageren op (nood)situaties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oplossingsgericht kunnen werken bij dagelijkse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discreet zijn in de omgang met gevoelige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stressbestendig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pro-actief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correct en nauwgezet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dient zich bewust te zijn dat gemaakte fouten verstrekkende gevolgen kunnen hebben die een grote impact kunnen hebben op de opvarenden en/of de lading en omgeving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beroepsspecifieke handelingen conform de wettelijke* bepalingen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de aan hem toevertrouwde taken aan boord van het schip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uitvoeren en controleren van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van onderhoud van de scheepsuitrusting en herstelling van materialen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wachtlopen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beoordelen van de situatie en inlichten van de gezagvoerder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monitoren van de voorraad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door de regelgeving beschreven beroepsspecifieke competenties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van werkopdracht en instructies van de gezagvoerder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tijdsplanning, veiligheids-, gezondheids-, kwaliteits- en milieuvoorschriften en bedrijfseigen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nationale en internationale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bedrijfseigen regelgeving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bemanning voor het ondersteunen van de activiteiten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opdrachten, melden van problemen en bijkomende instructies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"STCW-Verdrag" : het Internationaal Verdrag betreffende de normen voor zeevarenden inzake opleiding, brevettering en wachtdienst, opgemaakt te Londen op 7 juli 1978 en goedgekeurd bij de wet van 16 augustus 1982;</w:t>
      </w:r>
      <w:r>
        <w:br/>
      </w:r>
      <w:r>
        <w:t/>
      </w:r>
      <w:r>
        <w:br/>
      </w:r>
      <w:r>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en met andere actoren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bedrijfseigen reglementering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kwaliteit ziet toe op de toepassing ervan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onder supervisie maatregelen om het marien leefmilieu te beschermen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Handhaaft en controleert onder supervisie de maritieme beveiliging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behoud van de zeewaardigheid van het schip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het vaarplan voor in opdracht van de leidinggevende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Navigeert onder supervisie het schip tijdens de wacht volgens de te volgen reisplanning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uitvoeren van manoeuvres uit (nadering sleepboot, af- en aanmeren, slepen, assistentie op zee, averij, ...) onder toezicht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Monitort onder supervisie de laad -en loswerkzaamheden volgens het laadplan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organiseren en plannen van preventieve of correctieve onderhoudswerken conform het opgelegde schema of in opdracht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onder supervisie en oefent de veiligheidsprocedures op het schip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nemen van gepaste maatregelen bij incidenten en/of accidenten (storingen, inbreuk, ongeval,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aan brandpreventie en brandbestrijding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Biedt medische eerste hulp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en bedient reddingsvaartuigen en hulpverleningsboten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persoonlijke overlevingstechnieken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beheren van de voorraad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de uitvoering van de huishoudelijke taken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de begeleiding van bemanningsleden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de administratie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Aspirant-officier STCW II/1</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Vaarbevoegdheidsbewijs zoals bepaald in Koninklijk besluit inzake vaarbevoegdheidsbewijzen voor zeevarenden (24 mei 2006)</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