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7E1" w:rsidRDefault="003B07E1" w:rsidP="003B07E1">
      <w:pPr>
        <w:pStyle w:val="DossierTitel"/>
      </w:pPr>
      <w:r>
        <w:t/>
      </w:r>
      <w:r w:rsidRPr="002F2A40">
        <w:t>BEROEPSKWALIFICATIE</w:t>
      </w:r>
    </w:p>
    <w:p w:rsidR="003B07E1" w:rsidRDefault="003B07E1" w:rsidP="003B07E1">
      <w:pPr>
        <w:pStyle w:val="DossierTitel"/>
      </w:pPr>
      <w:r>
        <w:t>Pijplasser</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152272" w:rsidRPr="004E1FC1" w:rsidRDefault="00152272" w:rsidP="00152272">
      <w:pPr>
        <w:spacing w:after="0" w:line="240" w:lineRule="auto"/>
        <w:jc w:val="right"/>
        <w:rPr>
          <w:rFonts w:eastAsia="Calibri" w:cs="Calibri"/>
          <w:color w:val="2B92BE"/>
          <w:sz w:val="24"/>
          <w:szCs w:val="20"/>
        </w:rPr>
      </w:pPr>
      <w:r w:rsidRPr="004E1FC1">
        <w:rPr>
          <w:rFonts w:eastAsia="Calibri" w:cs="Calibri"/>
          <w:color w:val="2B92BE"/>
          <w:sz w:val="24"/>
          <w:szCs w:val="20"/>
        </w:rPr>
        <w:t>BK-0237-3</w:t>
      </w:r>
    </w:p>
    <w:p w:rsidR="00152272" w:rsidRPr="004E1FC1" w:rsidRDefault="00152272" w:rsidP="00152272">
      <w:pPr>
        <w:spacing w:after="0" w:line="240" w:lineRule="auto"/>
        <w:jc w:val="right"/>
        <w:rPr>
          <w:sz w:val="24"/>
        </w:r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Pijplasser</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257A14" w:rsidRDefault="000C04C6" w:rsidP="0090339C">
      <w:pPr>
        <w:spacing w:after="0" w:line="240" w:lineRule="auto"/>
        <w:rPr>
          <w:rFonts w:eastAsia="Times New Roman"/>
        </w:rPr>
      </w:pPr>
      <w:r w:rsidRPr="003B07E1">
        <w:rPr>
          <w:rFonts w:eastAsia="Times New Roman"/>
        </w:rPr>
        <w:t>De pijplasser last hoeknaadverbindingen, plaatverbindingen en pijpverbindingen met het halfautomaat proces (massieve en gevulde draad) en  TIG-proces teneinde een lasverbinding  in koolstofstaal te realiseren die voldoet aan de geldende internationale normen, de lasmethodebeschrijving  en het lasplan.   </w:t>
      </w:r>
    </w:p>
    <w:p w:rsidR="0090339C" w:rsidRPr="00BA35EA" w:rsidRDefault="0090339C" w:rsidP="0090339C">
      <w:pPr>
        <w:spacing w:after="0" w:line="240" w:lineRule="auto"/>
      </w:pPr>
      <w:r w:rsidRPr="002E7489">
        <w:rPr>
          <w:color w:val="FF0000"/>
        </w:rPr>
        <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r w:rsidR="00A65B34">
        <w:rPr>
          <w:lang w:eastAsia="nl-NL"/>
        </w:rPr>
        <w:t xml:space="preserve"> (VKS en EQF)</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3</w:t>
      </w:r>
      <w:r w:rsidR="00E426BC">
        <w:rPr>
          <w:rFonts w:eastAsia="Times New Roman"/>
          <w:lang w:eastAsia="nl-NL"/>
        </w:rPr>
        <w:t/>
      </w:r>
    </w:p>
    <w:p w:rsidR="000C04C6" w:rsidRPr="00F0058F" w:rsidRDefault="000C04C6" w:rsidP="003B07E1">
      <w:pPr>
        <w:shd w:val="clear" w:color="auto" w:fill="FFFFFF"/>
        <w:spacing w:after="0" w:line="240" w:lineRule="auto"/>
        <w:rPr>
          <w:rFonts w:eastAsia="Times New Roman" w:cs="Arial"/>
          <w:szCs w:val="20"/>
          <w:lang w:val="nl-NL" w:eastAsia="nl-NL"/>
        </w:rPr>
      </w:pPr>
    </w:p>
    <w:p w:rsidR="00A65B34" w:rsidRDefault="00A65B34" w:rsidP="00A65B34">
      <w:pPr>
        <w:pStyle w:val="Titel22"/>
      </w:pPr>
      <w:r>
        <w:t>DEELKWALIFICATIES</w:t>
      </w:r>
    </w:p>
    <w:p w:rsidR="00A65B34" w:rsidRPr="00E426BC" w:rsidRDefault="00A65B34" w:rsidP="00A65B34">
      <w:pPr>
        <w:spacing w:after="0" w:line="240" w:lineRule="auto"/>
      </w:pPr>
      <w:r w:rsidRPr="00E426BC">
        <w:t>Deze beroepskwalificatie 'Pijplasser' omvat de deelkwalificatie 'Plaatlasser' (BK-0237-3-DBK-01) die bestaat uit de volgende competenties: 1, 2, 3, 4, 5, 6, 7, 9, 11, 12</w:t>
      </w:r>
    </w:p>
    <w:p w:rsidR="00A65B34" w:rsidRPr="00E426BC" w:rsidRDefault="00A65B34" w:rsidP="00A65B34">
      <w:pPr>
        <w:spacing w:after="0" w:line="240" w:lineRule="auto"/>
      </w:pPr>
      <w:r w:rsidRPr="00E426BC">
        <w:t>Deze beroepskwalificatie 'Pijplasser' omvat de deelkwalificatie 'Lasser van pijpverbindingen' (BK-0237-3-DBK-02) die bestaat uit de volgende competenties: 1, 2, 3, 4, 5, 6, 7, 10</w:t>
      </w:r>
    </w:p>
    <w:p w:rsidR="00A65B34" w:rsidRPr="00F0058F" w:rsidRDefault="00A65B34" w:rsidP="00A65B34">
      <w:pPr>
        <w:spacing w:after="0" w:line="240" w:lineRule="auto"/>
        <w:rPr>
          <w:rFonts w:eastAsia="Times New Roman"/>
          <w:b/>
          <w:szCs w:val="24"/>
        </w:rPr>
      </w:pPr>
      <w:r w:rsidRPr="00E426BC">
        <w:t/>
      </w:r>
    </w:p>
    <w:p w:rsidR="000C04C6" w:rsidRPr="00E74229" w:rsidRDefault="000C04C6" w:rsidP="003B07E1">
      <w:pPr>
        <w:pStyle w:val="Titel22"/>
        <w:rPr>
          <w:lang w:eastAsia="nl-NL"/>
        </w:rPr>
      </w:pPr>
      <w:r>
        <w:rPr>
          <w:lang w:eastAsia="nl-NL"/>
        </w:rPr>
        <w:t>Jaar van erkenning</w:t>
      </w:r>
    </w:p>
    <w:p w:rsidR="000C04C6" w:rsidRPr="005D162A" w:rsidRDefault="00D21806" w:rsidP="005D162A">
      <w:pPr>
        <w:shd w:val="clear" w:color="auto" w:fill="FFFFFF"/>
        <w:spacing w:after="0"/>
        <w:rPr>
          <w:rFonts w:eastAsia="Times New Roman"/>
          <w:lang w:eastAsia="nl-NL"/>
        </w:rPr>
      </w:pPr>
      <w:proofErr w:type="gramStart"/>
      <w:r>
        <w:rPr>
          <w:rFonts w:eastAsia="Times New Roman"/>
          <w:lang w:eastAsia="nl-NL"/>
        </w:rPr>
        <w:t>v</w:t>
      </w:r>
      <w:r w:rsidR="00AA499C">
        <w:rPr>
          <w:rFonts w:eastAsia="Times New Roman"/>
          <w:lang w:eastAsia="nl-NL"/>
        </w:rPr>
        <w:t>ersie</w:t>
      </w:r>
      <w:proofErr w:type="gramEnd"/>
      <w:r w:rsidR="00A61527">
        <w:rPr>
          <w:rFonts w:eastAsia="Times New Roman"/>
          <w:lang w:eastAsia="nl-NL"/>
        </w:rPr>
        <w:t xml:space="preserve"> </w:t>
      </w:r>
      <w:r w:rsidR="00AA499C">
        <w:rPr>
          <w:rFonts w:eastAsia="Times New Roman"/>
          <w:lang w:eastAsia="nl-NL"/>
        </w:rPr>
        <w:t xml:space="preserve">3, </w:t>
      </w:r>
      <w:r w:rsidR="00113690">
        <w:rPr>
          <w:rFonts w:eastAsia="Times New Roman"/>
          <w:lang w:eastAsia="nl-NL"/>
        </w:rPr>
        <w:t>2019</w:t>
      </w:r>
      <w:r w:rsidR="00113690"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335864" w:rsidP="003B07E1">
      <w:pPr>
        <w:pStyle w:val="Titel1"/>
        <w:numPr>
          <w:ilvl w:val="0"/>
          <w:numId w:val="20"/>
        </w:numPr>
        <w:ind w:left="862" w:hanging="862"/>
      </w:pPr>
      <w:r>
        <w:rPr>
          <w:szCs w:val="44"/>
        </w:rPr>
        <w:t>Competenties</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w:t>
      </w:r>
    </w:p>
    <w:p w:rsidR="002C5C20" w:rsidRPr="00A4228D" w:rsidRDefault="002C5C20" w:rsidP="004B60A1">
      <w:pPr>
        <w:spacing w:after="0" w:line="240" w:lineRule="auto"/>
      </w:pPr>
      <w:r w:rsidRPr="004B60A1">
        <w:rPr>
          <w:rFonts w:cstheme="minorHAnsi"/>
        </w:rPr>
        <w:t>Werkt in teamverband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Wisselt informatie uit met collega’s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efficiënt samen met collega's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aanwijzingen van verantwoordelijken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Vult werkdocumenten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aan leidinggevenden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vakterminologie</w:t>
      </w:r>
      <w:r w:rsidRPr="000F2A0A">
        <w:rPr>
          <w:sz w:val="22"/>
        </w:rPr>
        <w:t/>
      </w:r>
    </w:p>
    <w:p w:rsidR="000F2A0A" w:rsidRDefault="000F2A0A" w:rsidP="000F2A0A">
      <w:pPr>
        <w:pStyle w:val="Voetnoot"/>
        <w:numPr>
          <w:ilvl w:val="1"/>
          <w:numId w:val="14"/>
        </w:numPr>
      </w:pPr>
      <w:r w:rsidRPr="000F2A0A">
        <w:rPr>
          <w:sz w:val="22"/>
        </w:rPr>
        <w:t/>
      </w:r>
      <w:r>
        <w:rPr>
          <w:sz w:val="22"/>
        </w:rPr>
        <w:t>kennis van interne werkdocumenten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w:t>
      </w:r>
    </w:p>
    <w:p w:rsidR="002C5C20" w:rsidRPr="00A4228D" w:rsidRDefault="002C5C20" w:rsidP="004B60A1">
      <w:pPr>
        <w:spacing w:after="0" w:line="240" w:lineRule="auto"/>
      </w:pPr>
      <w:r w:rsidRPr="004B60A1">
        <w:rPr>
          <w:rFonts w:cstheme="minorHAnsi"/>
        </w:rPr>
        <w:t>Organiseert de taken in functie van een dagplanning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Treft voorbereidingen om de opdracht optimaal uit te voeren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Leest en begrijpt het lasplan en de lasmethodebeschrijving</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interne productieprocedure en kwaliteitscontrole</w:t>
      </w:r>
      <w:r w:rsidRPr="000F2A0A">
        <w:rPr>
          <w:sz w:val="22"/>
        </w:rPr>
        <w:t/>
      </w:r>
    </w:p>
    <w:p w:rsidR="000F2A0A" w:rsidRDefault="000F2A0A" w:rsidP="000F2A0A">
      <w:pPr>
        <w:pStyle w:val="Voetnoot"/>
        <w:numPr>
          <w:ilvl w:val="1"/>
          <w:numId w:val="14"/>
        </w:numPr>
      </w:pPr>
      <w:r w:rsidRPr="000F2A0A">
        <w:rPr>
          <w:sz w:val="22"/>
        </w:rPr>
        <w:t/>
      </w:r>
      <w:r>
        <w:rPr>
          <w:sz w:val="22"/>
        </w:rPr>
        <w:t>kennis van de lasmethodebeschrijving</w:t>
      </w:r>
      <w:r w:rsidRPr="000F2A0A">
        <w:rPr>
          <w:sz w:val="22"/>
        </w:rPr>
        <w:t/>
      </w:r>
    </w:p>
    <w:p w:rsidR="000F2A0A" w:rsidRDefault="000F2A0A" w:rsidP="000F2A0A">
      <w:pPr>
        <w:pStyle w:val="Voetnoot"/>
        <w:numPr>
          <w:ilvl w:val="1"/>
          <w:numId w:val="14"/>
        </w:numPr>
      </w:pPr>
      <w:r w:rsidRPr="000F2A0A">
        <w:rPr>
          <w:sz w:val="22"/>
        </w:rPr>
        <w:t/>
      </w:r>
      <w:r>
        <w:rPr>
          <w:sz w:val="22"/>
        </w:rPr>
        <w:t>kennis van het lezen van het lasplan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3:</w:t>
      </w:r>
    </w:p>
    <w:p w:rsidR="002C5C20" w:rsidRPr="00A4228D" w:rsidRDefault="002C5C20" w:rsidP="004B60A1">
      <w:pPr>
        <w:spacing w:after="0" w:line="240" w:lineRule="auto"/>
      </w:pPr>
      <w:r w:rsidRPr="004B60A1">
        <w:rPr>
          <w:rFonts w:cstheme="minorHAnsi"/>
        </w:rPr>
        <w:t>Werkt met oog voor veiligheid, milieu, kwaliteit en welzijn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de regels over veiligheid, gezondheid en milieu</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Gaat zuinig om met materialen, gereedschappen, tijd en vermijdt verspilling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de regels voor traceerbaarheid van producten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Sorteert afval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ergonomisch met gebruik van hefwerktuigen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hef- en hijswerktuigen volgens voorschriften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aanwezigheid van persoonlijke en collectieve beschermingsmiddelen (PBM’s en CBM’s)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persoonlijke en collectieve beschermingsmiddelen (PBM’s en CBM’s) volgens de specifieke voorschriften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Richt de eigen werkplek in volgens voorschriften, instructies of werkvergunning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gepaste maatregelen volgens de veiligheidsvoorschriften bij ongelukken met en opslag van gevaarlijke producten of werken met open vlam</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Slaat gereedschappen en materiaal veilig en correct op</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opslag- en stapeltechnieken</w:t>
      </w:r>
      <w:r w:rsidRPr="000F2A0A">
        <w:rPr>
          <w:sz w:val="22"/>
        </w:rPr>
        <w:t/>
      </w:r>
    </w:p>
    <w:p w:rsidR="000F2A0A" w:rsidRDefault="000F2A0A" w:rsidP="000F2A0A">
      <w:pPr>
        <w:pStyle w:val="Voetnoot"/>
        <w:numPr>
          <w:ilvl w:val="1"/>
          <w:numId w:val="14"/>
        </w:numPr>
      </w:pPr>
      <w:r w:rsidRPr="000F2A0A">
        <w:rPr>
          <w:sz w:val="22"/>
        </w:rPr>
        <w:t/>
      </w:r>
      <w:r>
        <w:rPr>
          <w:sz w:val="22"/>
        </w:rPr>
        <w:t>basiskennis van veiligheids-, gezondheids-, hygiëne- en welzijnsvoorschriften in functie van de eigen werkzaamheden</w:t>
      </w:r>
      <w:r w:rsidRPr="000F2A0A">
        <w:rPr>
          <w:sz w:val="22"/>
        </w:rPr>
        <w:t/>
      </w:r>
    </w:p>
    <w:p w:rsidR="000F2A0A" w:rsidRDefault="000F2A0A" w:rsidP="000F2A0A">
      <w:pPr>
        <w:pStyle w:val="Voetnoot"/>
        <w:numPr>
          <w:ilvl w:val="1"/>
          <w:numId w:val="14"/>
        </w:numPr>
      </w:pPr>
      <w:r w:rsidRPr="000F2A0A">
        <w:rPr>
          <w:sz w:val="22"/>
        </w:rPr>
        <w:t/>
      </w:r>
      <w:r>
        <w:rPr>
          <w:sz w:val="22"/>
        </w:rPr>
        <w:t>basiskennis van ISO lasserkwalificatienormen</w:t>
      </w:r>
      <w:r w:rsidRPr="000F2A0A">
        <w:rPr>
          <w:sz w:val="22"/>
        </w:rPr>
        <w:t/>
      </w:r>
    </w:p>
    <w:p w:rsidR="000F2A0A" w:rsidRDefault="000F2A0A" w:rsidP="000F2A0A">
      <w:pPr>
        <w:pStyle w:val="Voetnoot"/>
        <w:numPr>
          <w:ilvl w:val="1"/>
          <w:numId w:val="14"/>
        </w:numPr>
      </w:pPr>
      <w:r w:rsidRPr="000F2A0A">
        <w:rPr>
          <w:sz w:val="22"/>
        </w:rPr>
        <w:t/>
      </w:r>
      <w:r>
        <w:rPr>
          <w:sz w:val="22"/>
        </w:rPr>
        <w:t>kennis van interne productieprocedure en kwaliteitscontrole</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 aangepast aan de werkomstandigheden: CBM’s , PBM’s, pictogrammen en etiketten</w:t>
      </w:r>
      <w:r w:rsidRPr="000F2A0A">
        <w:rPr>
          <w:sz w:val="22"/>
        </w:rPr>
        <w:t/>
      </w:r>
    </w:p>
    <w:p w:rsidR="000F2A0A" w:rsidRDefault="000F2A0A" w:rsidP="000F2A0A">
      <w:pPr>
        <w:pStyle w:val="Voetnoot"/>
        <w:numPr>
          <w:ilvl w:val="1"/>
          <w:numId w:val="14"/>
        </w:numPr>
      </w:pPr>
      <w:r w:rsidRPr="000F2A0A">
        <w:rPr>
          <w:sz w:val="22"/>
        </w:rPr>
        <w:t/>
      </w:r>
      <w:r>
        <w:rPr>
          <w:sz w:val="22"/>
        </w:rPr>
        <w:t>kennis van de voorschriften van inzameling van afvalstoffen</w:t>
      </w:r>
      <w:r w:rsidRPr="000F2A0A">
        <w:rPr>
          <w:sz w:val="22"/>
        </w:rPr>
        <w:t/>
      </w:r>
    </w:p>
    <w:p w:rsidR="000F2A0A" w:rsidRDefault="000F2A0A" w:rsidP="000F2A0A">
      <w:pPr>
        <w:pStyle w:val="Voetnoot"/>
        <w:numPr>
          <w:ilvl w:val="1"/>
          <w:numId w:val="14"/>
        </w:numPr>
      </w:pPr>
      <w:r w:rsidRPr="000F2A0A">
        <w:rPr>
          <w:sz w:val="22"/>
        </w:rPr>
        <w:t/>
      </w:r>
      <w:r>
        <w:rPr>
          <w:sz w:val="22"/>
        </w:rPr>
        <w:t>kennis van ergonomische hef-en tiltechnieken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4:</w:t>
      </w:r>
    </w:p>
    <w:p w:rsidR="002C5C20" w:rsidRPr="00A4228D" w:rsidRDefault="002C5C20" w:rsidP="004B60A1">
      <w:pPr>
        <w:spacing w:after="0" w:line="240" w:lineRule="auto"/>
      </w:pPr>
      <w:r w:rsidRPr="004B60A1">
        <w:rPr>
          <w:rFonts w:cstheme="minorHAnsi"/>
        </w:rPr>
        <w:t>Gebruikt machines, gereedschappen en hulpstoffen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staat van machines en gereedschappen voor gebruik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machines en gereedschappen op een veilige en efficiënte manier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draaitafels en laskalibers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Reinigt de gereedschappen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Kijk de machines en gereedschappen na op zichtbare gebreken en degelijkheid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Voorziet beschermgas aan de binnenzijde van de profielen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metaalbewerking</w:t>
      </w:r>
      <w:r w:rsidRPr="000F2A0A">
        <w:rPr>
          <w:sz w:val="22"/>
        </w:rPr>
        <w:t/>
      </w:r>
    </w:p>
    <w:p w:rsidR="000F2A0A" w:rsidRDefault="000F2A0A" w:rsidP="000F2A0A">
      <w:pPr>
        <w:pStyle w:val="Voetnoot"/>
        <w:numPr>
          <w:ilvl w:val="1"/>
          <w:numId w:val="14"/>
        </w:numPr>
      </w:pPr>
      <w:r w:rsidRPr="000F2A0A">
        <w:rPr>
          <w:sz w:val="22"/>
        </w:rPr>
        <w:t/>
      </w:r>
      <w:r>
        <w:rPr>
          <w:sz w:val="22"/>
        </w:rPr>
        <w:t>kennis van machines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draaitafels en laskalibers</w:t>
      </w:r>
      <w:r w:rsidRPr="000F2A0A">
        <w:rPr>
          <w:sz w:val="22"/>
        </w:rPr>
        <w:t/>
      </w:r>
    </w:p>
    <w:p w:rsidR="000F2A0A" w:rsidRDefault="000F2A0A" w:rsidP="000F2A0A">
      <w:pPr>
        <w:pStyle w:val="Voetnoot"/>
        <w:numPr>
          <w:ilvl w:val="1"/>
          <w:numId w:val="14"/>
        </w:numPr>
      </w:pPr>
      <w:r w:rsidRPr="000F2A0A">
        <w:rPr>
          <w:sz w:val="22"/>
        </w:rPr>
        <w:t/>
      </w:r>
      <w:r>
        <w:rPr>
          <w:sz w:val="22"/>
        </w:rPr>
        <w:t>kennis van hulpstoffen: beschermgas</w:t>
      </w:r>
      <w:r w:rsidRPr="000F2A0A">
        <w:rPr>
          <w:sz w:val="22"/>
        </w:rPr>
        <w:t/>
      </w:r>
    </w:p>
    <w:p w:rsidR="000F2A0A" w:rsidRDefault="000F2A0A" w:rsidP="000F2A0A">
      <w:pPr>
        <w:pStyle w:val="Voetnoot"/>
        <w:numPr>
          <w:ilvl w:val="1"/>
          <w:numId w:val="14"/>
        </w:numPr>
      </w:pPr>
      <w:r w:rsidRPr="000F2A0A">
        <w:rPr>
          <w:sz w:val="22"/>
        </w:rPr>
        <w:t/>
      </w:r>
      <w:r>
        <w:rPr>
          <w:sz w:val="22"/>
        </w:rPr>
        <w:t>kennis van materialen en middelen voor het schoonmaken van de werkplek</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5:</w:t>
      </w:r>
    </w:p>
    <w:p w:rsidR="002C5C20" w:rsidRPr="00A4228D" w:rsidRDefault="002C5C20" w:rsidP="004B60A1">
      <w:pPr>
        <w:spacing w:after="0" w:line="240" w:lineRule="auto"/>
      </w:pPr>
      <w:r w:rsidRPr="004B60A1">
        <w:rPr>
          <w:rFonts w:cstheme="minorHAnsi"/>
        </w:rPr>
        <w:t>Stelt de stukken samen, afhankelijk van hoe ze binnenkomen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een eerste kwaliteitscontrole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Tekent af  dat hij gecontroleerd heeft</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interne productieprocedure en kwaliteitscontrole</w:t>
      </w:r>
      <w:r w:rsidRPr="000F2A0A">
        <w:rPr>
          <w:sz w:val="22"/>
        </w:rPr>
        <w:t/>
      </w:r>
    </w:p>
    <w:p w:rsidR="000F2A0A" w:rsidRDefault="000F2A0A" w:rsidP="000F2A0A">
      <w:pPr>
        <w:pStyle w:val="Voetnoot"/>
        <w:numPr>
          <w:ilvl w:val="1"/>
          <w:numId w:val="14"/>
        </w:numPr>
      </w:pPr>
      <w:r w:rsidRPr="000F2A0A">
        <w:rPr>
          <w:sz w:val="22"/>
        </w:rPr>
        <w:t/>
      </w:r>
      <w:r>
        <w:rPr>
          <w:sz w:val="22"/>
        </w:rPr>
        <w:t>kennis van acceptatiecriteria voor visueel waarneembare fouten</w:t>
      </w:r>
      <w:r w:rsidRPr="000F2A0A">
        <w:rPr>
          <w:sz w:val="22"/>
        </w:rPr>
        <w:t/>
      </w:r>
    </w:p>
    <w:p w:rsidR="000F2A0A" w:rsidRDefault="000F2A0A" w:rsidP="000F2A0A">
      <w:pPr>
        <w:pStyle w:val="Voetnoot"/>
        <w:numPr>
          <w:ilvl w:val="1"/>
          <w:numId w:val="14"/>
        </w:numPr>
      </w:pPr>
      <w:r w:rsidRPr="000F2A0A">
        <w:rPr>
          <w:sz w:val="22"/>
        </w:rPr>
        <w:t/>
      </w:r>
      <w:r>
        <w:rPr>
          <w:sz w:val="22"/>
        </w:rPr>
        <w:t>kennis van kwaliteitseisen van het eigen bedrijf</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6:</w:t>
      </w:r>
    </w:p>
    <w:p w:rsidR="002C5C20" w:rsidRPr="00A4228D" w:rsidRDefault="002C5C20" w:rsidP="004B60A1">
      <w:pPr>
        <w:spacing w:after="0" w:line="240" w:lineRule="auto"/>
      </w:pPr>
      <w:r w:rsidRPr="004B60A1">
        <w:rPr>
          <w:rFonts w:cstheme="minorHAnsi"/>
        </w:rPr>
        <w:t>Bereidt een werkstuk voor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Verwijdert bramen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de te hechten onderdelen zuiver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afmetingen van de lasnaadvoorbereidingen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Tekent de plaats en de positie van de te lassen onderdelen af volgens het montageplan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Klemt het laswerkstuk vast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Verwarmt indien nodig de onderdelen van het laswerkstuk voor met een gasbrander of in een oven, in overeenstemming met de voorschriften van de  lasmethodebeschrijving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Monteert het werkstuk met de vooropening zoals het montageplan voorschrijft, rekening houdend met de invloed van krimp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Hecht het laswerkstuk met een beperkt aantal hechten zodat de uitlijning en de vooropening bewaard blijven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metaalbewerking</w:t>
      </w:r>
      <w:r w:rsidRPr="000F2A0A">
        <w:rPr>
          <w:sz w:val="22"/>
        </w:rPr>
        <w:t/>
      </w:r>
    </w:p>
    <w:p w:rsidR="000F2A0A" w:rsidRDefault="000F2A0A" w:rsidP="000F2A0A">
      <w:pPr>
        <w:pStyle w:val="Voetnoot"/>
        <w:numPr>
          <w:ilvl w:val="1"/>
          <w:numId w:val="14"/>
        </w:numPr>
      </w:pPr>
      <w:r w:rsidRPr="000F2A0A">
        <w:rPr>
          <w:sz w:val="22"/>
        </w:rPr>
        <w:t/>
      </w:r>
      <w:r>
        <w:rPr>
          <w:sz w:val="22"/>
        </w:rPr>
        <w:t>basiskennis van opbouw en werking van het product</w:t>
      </w:r>
      <w:r w:rsidRPr="000F2A0A">
        <w:rPr>
          <w:sz w:val="22"/>
        </w:rPr>
        <w:t/>
      </w:r>
    </w:p>
    <w:p w:rsidR="000F2A0A" w:rsidRDefault="000F2A0A" w:rsidP="000F2A0A">
      <w:pPr>
        <w:pStyle w:val="Voetnoot"/>
        <w:numPr>
          <w:ilvl w:val="1"/>
          <w:numId w:val="14"/>
        </w:numPr>
      </w:pPr>
      <w:r w:rsidRPr="000F2A0A">
        <w:rPr>
          <w:sz w:val="22"/>
        </w:rPr>
        <w:t/>
      </w:r>
      <w:r>
        <w:rPr>
          <w:sz w:val="22"/>
        </w:rPr>
        <w:t>kennis van het lezen van constructietekeningen</w:t>
      </w:r>
      <w:r w:rsidRPr="000F2A0A">
        <w:rPr>
          <w:sz w:val="22"/>
        </w:rPr>
        <w:t/>
      </w:r>
    </w:p>
    <w:p w:rsidR="000F2A0A" w:rsidRDefault="000F2A0A" w:rsidP="000F2A0A">
      <w:pPr>
        <w:pStyle w:val="Voetnoot"/>
        <w:numPr>
          <w:ilvl w:val="1"/>
          <w:numId w:val="14"/>
        </w:numPr>
      </w:pPr>
      <w:r w:rsidRPr="000F2A0A">
        <w:rPr>
          <w:sz w:val="22"/>
        </w:rPr>
        <w:t/>
      </w:r>
      <w:r>
        <w:rPr>
          <w:sz w:val="22"/>
        </w:rPr>
        <w:t>kennis van meetinstrumenten en meetmethodes</w:t>
      </w:r>
      <w:r w:rsidRPr="000F2A0A">
        <w:rPr>
          <w:sz w:val="22"/>
        </w:rPr>
        <w:t/>
      </w:r>
    </w:p>
    <w:p w:rsidR="000F2A0A" w:rsidRDefault="000F2A0A" w:rsidP="000F2A0A">
      <w:pPr>
        <w:pStyle w:val="Voetnoot"/>
        <w:numPr>
          <w:ilvl w:val="1"/>
          <w:numId w:val="14"/>
        </w:numPr>
      </w:pPr>
      <w:r w:rsidRPr="000F2A0A">
        <w:rPr>
          <w:sz w:val="22"/>
        </w:rPr>
        <w:t/>
      </w:r>
      <w:r>
        <w:rPr>
          <w:sz w:val="22"/>
        </w:rPr>
        <w:t>kennis van machines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het aanbrengen van laskanten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7:</w:t>
      </w:r>
    </w:p>
    <w:p w:rsidR="002C5C20" w:rsidRPr="00A4228D" w:rsidRDefault="002C5C20" w:rsidP="004B60A1">
      <w:pPr>
        <w:spacing w:after="0" w:line="240" w:lineRule="auto"/>
      </w:pPr>
      <w:r w:rsidRPr="004B60A1">
        <w:rPr>
          <w:rFonts w:cstheme="minorHAnsi"/>
        </w:rPr>
        <w:t>Regelt de laspost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de massakabel vast op of bij het laswerkwerkstuk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de parameters op de laspost in conform de lasmethodebeschrijving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Bepaalt welke parameters bijgeregeld moeten worden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Regelt parameters bij indien nodig</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vakterminologie</w:t>
      </w:r>
      <w:r w:rsidRPr="000F2A0A">
        <w:rPr>
          <w:sz w:val="22"/>
        </w:rPr>
        <w:t/>
      </w:r>
    </w:p>
    <w:p w:rsidR="000F2A0A" w:rsidRDefault="000F2A0A" w:rsidP="000F2A0A">
      <w:pPr>
        <w:pStyle w:val="Voetnoot"/>
        <w:numPr>
          <w:ilvl w:val="1"/>
          <w:numId w:val="14"/>
        </w:numPr>
      </w:pPr>
      <w:r w:rsidRPr="000F2A0A">
        <w:rPr>
          <w:sz w:val="22"/>
        </w:rPr>
        <w:t/>
      </w:r>
      <w:r>
        <w:rPr>
          <w:sz w:val="22"/>
        </w:rPr>
        <w:t>kennis van de eigenschappen en naamgeving van constructiestaal, aluminium en roestvast staal en de toepasselijke toevoegmaterialen</w:t>
      </w:r>
      <w:r w:rsidRPr="000F2A0A">
        <w:rPr>
          <w:sz w:val="22"/>
        </w:rPr>
        <w:t/>
      </w:r>
    </w:p>
    <w:p w:rsidR="000F2A0A" w:rsidRDefault="000F2A0A" w:rsidP="000F2A0A">
      <w:pPr>
        <w:pStyle w:val="Voetnoot"/>
        <w:numPr>
          <w:ilvl w:val="1"/>
          <w:numId w:val="14"/>
        </w:numPr>
      </w:pPr>
      <w:r w:rsidRPr="000F2A0A">
        <w:rPr>
          <w:sz w:val="22"/>
        </w:rPr>
        <w:t/>
      </w:r>
      <w:r>
        <w:rPr>
          <w:sz w:val="22"/>
        </w:rPr>
        <w:t>kennis van lasparameters bij halfautomaat en TIG</w:t>
      </w:r>
      <w:r w:rsidRPr="000F2A0A">
        <w:rPr>
          <w:sz w:val="22"/>
        </w:rPr>
        <w:t/>
      </w:r>
    </w:p>
    <w:p w:rsidR="000F2A0A" w:rsidRDefault="000F2A0A" w:rsidP="000F2A0A">
      <w:pPr>
        <w:pStyle w:val="Voetnoot"/>
        <w:numPr>
          <w:ilvl w:val="1"/>
          <w:numId w:val="14"/>
        </w:numPr>
      </w:pPr>
      <w:r w:rsidRPr="000F2A0A">
        <w:rPr>
          <w:sz w:val="22"/>
        </w:rPr>
        <w:t/>
      </w:r>
      <w:r>
        <w:rPr>
          <w:sz w:val="22"/>
        </w:rPr>
        <w:t>kennis van het instellen en bedienen van lasapparatuur (halfautomaat en TIG)</w:t>
      </w:r>
      <w:r w:rsidRPr="000F2A0A">
        <w:rPr>
          <w:sz w:val="22"/>
        </w:rPr>
        <w:t/>
      </w:r>
    </w:p>
    <w:p w:rsidR="000F2A0A" w:rsidRDefault="000F2A0A" w:rsidP="000F2A0A">
      <w:pPr>
        <w:pStyle w:val="Voetnoot"/>
        <w:numPr>
          <w:ilvl w:val="1"/>
          <w:numId w:val="14"/>
        </w:numPr>
      </w:pPr>
      <w:r w:rsidRPr="000F2A0A">
        <w:rPr>
          <w:sz w:val="22"/>
        </w:rPr>
        <w:t/>
      </w:r>
      <w:r>
        <w:rPr>
          <w:sz w:val="22"/>
        </w:rPr>
        <w:t>kennis van machines en gereedschappen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8:</w:t>
      </w:r>
    </w:p>
    <w:p w:rsidR="002C5C20" w:rsidRPr="00A4228D" w:rsidRDefault="002C5C20" w:rsidP="004B60A1">
      <w:pPr>
        <w:spacing w:after="0" w:line="240" w:lineRule="auto"/>
      </w:pPr>
      <w:r w:rsidRPr="004B60A1">
        <w:rPr>
          <w:rFonts w:cstheme="minorHAnsi"/>
        </w:rPr>
        <w:t>Last de hoeknaadverbinding in alle lasposities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een testlas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Beheerst de lengte van de vlamboog en uitsteeklengte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Last met een duw of trekbeweging, aangepast aan het lasproces, de - laspositie en het materiaal van het werkstuk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Beweegt de lastoorts in de lasrichting van de lasverbinding zodat het smeltbad goed zichtbaar blijft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Beheerst  de voortloopsnelheid  om te voldoen aan de lasmethodebeschrijving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de lastoorts onder een constante hoek zowel in de lengterichting als in de dwarsrichting zodat de hoeknaadverbinding overal volledig en gelijkmatig is ingebrand en geometrisch uniform is.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Bewaakt de kwaliteit aan de hand van de parameters die de lasmethodebeschrijving opgeeft</w:t>
      </w:r>
    </w:p>
    <w:p w:rsidR="000F2A0A" w:rsidRPr="006E4AD8" w:rsidRDefault="002C5C20" w:rsidP="002C5C20">
      <w:pPr>
        <w:pStyle w:val="Voetnoot"/>
        <w:rPr>
          <w:lang w:val="en-US"/>
        </w:rPr>
      </w:pPr>
      <w:r w:rsidRPr="006E4AD8">
        <w:rPr>
          <w:lang w:val="en-US"/>
        </w:rPr>
        <w:t/>
      </w:r>
      <w:r w:rsidRPr="006E4AD8">
        <w:rPr>
          <w:lang w:val="en-US"/>
        </w:rPr>
        <w:br/>
        <w:t>* uitsteeklengte: enkel relevant bij TIG en halfautomaatlassen</w:t>
      </w:r>
      <w:r w:rsidRPr="006E4AD8">
        <w:rPr>
          <w:lang w:val="en-US"/>
        </w:rPr>
        <w:b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halfautomaat  (massieve en gevulde draad)lasprocédé</w:t>
      </w:r>
      <w:r w:rsidRPr="000F2A0A">
        <w:rPr>
          <w:sz w:val="22"/>
        </w:rPr>
        <w:t/>
      </w:r>
    </w:p>
    <w:p w:rsidR="000F2A0A" w:rsidRDefault="000F2A0A" w:rsidP="000F2A0A">
      <w:pPr>
        <w:pStyle w:val="Voetnoot"/>
        <w:numPr>
          <w:ilvl w:val="1"/>
          <w:numId w:val="14"/>
        </w:numPr>
      </w:pPr>
      <w:r w:rsidRPr="000F2A0A">
        <w:rPr>
          <w:sz w:val="22"/>
        </w:rPr>
        <w:t/>
      </w:r>
      <w:r>
        <w:rPr>
          <w:sz w:val="22"/>
        </w:rPr>
        <w:t>kennis van het TIG lasprocédé</w:t>
      </w:r>
      <w:r w:rsidRPr="000F2A0A">
        <w:rPr>
          <w:sz w:val="22"/>
        </w:rPr>
        <w:t/>
      </w:r>
    </w:p>
    <w:p w:rsidR="000F2A0A" w:rsidRDefault="000F2A0A" w:rsidP="000F2A0A">
      <w:pPr>
        <w:pStyle w:val="Voetnoot"/>
        <w:numPr>
          <w:ilvl w:val="1"/>
          <w:numId w:val="14"/>
        </w:numPr>
      </w:pPr>
      <w:r w:rsidRPr="000F2A0A">
        <w:rPr>
          <w:sz w:val="22"/>
        </w:rPr>
        <w:t/>
      </w:r>
      <w:r>
        <w:rPr>
          <w:sz w:val="22"/>
        </w:rPr>
        <w:t>kennis van de eigenschappen en naamgeving van constructiestaal, aluminium en roestvast staal en de toepasselijke toevoegmaterialen</w:t>
      </w:r>
      <w:r w:rsidRPr="000F2A0A">
        <w:rPr>
          <w:sz w:val="22"/>
        </w:rPr>
        <w:t/>
      </w:r>
    </w:p>
    <w:p w:rsidR="000F2A0A" w:rsidRDefault="000F2A0A" w:rsidP="000F2A0A">
      <w:pPr>
        <w:pStyle w:val="Voetnoot"/>
        <w:numPr>
          <w:ilvl w:val="1"/>
          <w:numId w:val="14"/>
        </w:numPr>
      </w:pPr>
      <w:r w:rsidRPr="000F2A0A">
        <w:rPr>
          <w:sz w:val="22"/>
        </w:rPr>
        <w:t/>
      </w:r>
      <w:r>
        <w:rPr>
          <w:sz w:val="22"/>
        </w:rPr>
        <w:t>kennis van lasparameters bij halfautomaat en TIG</w:t>
      </w:r>
      <w:r w:rsidRPr="000F2A0A">
        <w:rPr>
          <w:sz w:val="22"/>
        </w:rPr>
        <w:t/>
      </w:r>
    </w:p>
    <w:p w:rsidR="000F2A0A" w:rsidRDefault="000F2A0A" w:rsidP="000F2A0A">
      <w:pPr>
        <w:pStyle w:val="Voetnoot"/>
        <w:numPr>
          <w:ilvl w:val="1"/>
          <w:numId w:val="14"/>
        </w:numPr>
      </w:pPr>
      <w:r w:rsidRPr="000F2A0A">
        <w:rPr>
          <w:sz w:val="22"/>
        </w:rPr>
        <w:t/>
      </w:r>
      <w:r>
        <w:rPr>
          <w:sz w:val="22"/>
        </w:rPr>
        <w:t>kennis van het instellen en bedienen van lasapparatuur (halfautomaat en TIG)</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9:</w:t>
      </w:r>
    </w:p>
    <w:p w:rsidR="002C5C20" w:rsidRPr="00A4228D" w:rsidRDefault="002C5C20" w:rsidP="004B60A1">
      <w:pPr>
        <w:spacing w:after="0" w:line="240" w:lineRule="auto"/>
      </w:pPr>
      <w:r w:rsidRPr="004B60A1">
        <w:rPr>
          <w:rFonts w:cstheme="minorHAnsi"/>
        </w:rPr>
        <w:t>Last de stompe plaatlas in alle lasposities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een testlas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Beheerst de lengte van de vlamboog en uitsteeklengte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Last met een duw of trekbeweging, aangepast aan het lasproces, de laspositie en het materiaal van het werkstuk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Beweegt  de lastoorts in de lasrichting van de lasverbinding zodat het smeltbad goed zichtbaar blijft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Beheerst de voortloopsnelheid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de lastoorts onder een constante hoek zowel in de lengterichting als in de dwarsrichting zodat de plaatverbinding overal volledig en gelijkmatig is ingebrand en geometrisch uniform is.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Bewaakt de kwaliteit aan de hand van de parameters die de lasmethodebeschrijving opgeeft</w:t>
      </w:r>
    </w:p>
    <w:p w:rsidR="000F2A0A" w:rsidRPr="006E4AD8" w:rsidRDefault="002C5C20" w:rsidP="002C5C20">
      <w:pPr>
        <w:pStyle w:val="Voetnoot"/>
        <w:rPr>
          <w:lang w:val="en-US"/>
        </w:rPr>
      </w:pPr>
      <w:r w:rsidRPr="006E4AD8">
        <w:rPr>
          <w:lang w:val="en-US"/>
        </w:rPr>
        <w:t/>
      </w:r>
      <w:r w:rsidRPr="006E4AD8">
        <w:rPr>
          <w:lang w:val="en-US"/>
        </w:rPr>
        <w:br/>
        <w:t>* uitsteeklengte: enkel relevant bij TIG</w:t>
      </w:r>
      <w:r>
        <w:br/>
      </w:r>
      <w:r>
        <w:t>lastoorts: TIG en halfautomaat</w:t>
      </w:r>
      <w:r w:rsidRPr="006E4AD8">
        <w:rPr>
          <w:lang w:val="en-US"/>
        </w:rPr>
        <w:b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halfautomaat  (massieve en gevulde draad)lasprocédé</w:t>
      </w:r>
      <w:r w:rsidRPr="000F2A0A">
        <w:rPr>
          <w:sz w:val="22"/>
        </w:rPr>
        <w:t/>
      </w:r>
    </w:p>
    <w:p w:rsidR="000F2A0A" w:rsidRDefault="000F2A0A" w:rsidP="000F2A0A">
      <w:pPr>
        <w:pStyle w:val="Voetnoot"/>
        <w:numPr>
          <w:ilvl w:val="1"/>
          <w:numId w:val="14"/>
        </w:numPr>
      </w:pPr>
      <w:r w:rsidRPr="000F2A0A">
        <w:rPr>
          <w:sz w:val="22"/>
        </w:rPr>
        <w:t/>
      </w:r>
      <w:r>
        <w:rPr>
          <w:sz w:val="22"/>
        </w:rPr>
        <w:t>kennis van het TIG lasprocédé</w:t>
      </w:r>
      <w:r w:rsidRPr="000F2A0A">
        <w:rPr>
          <w:sz w:val="22"/>
        </w:rPr>
        <w:t/>
      </w:r>
    </w:p>
    <w:p w:rsidR="000F2A0A" w:rsidRDefault="000F2A0A" w:rsidP="000F2A0A">
      <w:pPr>
        <w:pStyle w:val="Voetnoot"/>
        <w:numPr>
          <w:ilvl w:val="1"/>
          <w:numId w:val="14"/>
        </w:numPr>
      </w:pPr>
      <w:r w:rsidRPr="000F2A0A">
        <w:rPr>
          <w:sz w:val="22"/>
        </w:rPr>
        <w:t/>
      </w:r>
      <w:r>
        <w:rPr>
          <w:sz w:val="22"/>
        </w:rPr>
        <w:t>kennis van de eigenschappen en naamgeving van constructiestaal, aluminium en roestvast staal en de toepasselijke toevoegmaterialen</w:t>
      </w:r>
      <w:r w:rsidRPr="000F2A0A">
        <w:rPr>
          <w:sz w:val="22"/>
        </w:rPr>
        <w:t/>
      </w:r>
    </w:p>
    <w:p w:rsidR="000F2A0A" w:rsidRDefault="000F2A0A" w:rsidP="000F2A0A">
      <w:pPr>
        <w:pStyle w:val="Voetnoot"/>
        <w:numPr>
          <w:ilvl w:val="1"/>
          <w:numId w:val="14"/>
        </w:numPr>
      </w:pPr>
      <w:r w:rsidRPr="000F2A0A">
        <w:rPr>
          <w:sz w:val="22"/>
        </w:rPr>
        <w:t/>
      </w:r>
      <w:r>
        <w:rPr>
          <w:sz w:val="22"/>
        </w:rPr>
        <w:t>kennis van lasparameters bij halfautomaat en TIG</w:t>
      </w:r>
      <w:r w:rsidRPr="000F2A0A">
        <w:rPr>
          <w:sz w:val="22"/>
        </w:rPr>
        <w:t/>
      </w:r>
    </w:p>
    <w:p w:rsidR="000F2A0A" w:rsidRDefault="000F2A0A" w:rsidP="000F2A0A">
      <w:pPr>
        <w:pStyle w:val="Voetnoot"/>
        <w:numPr>
          <w:ilvl w:val="1"/>
          <w:numId w:val="14"/>
        </w:numPr>
      </w:pPr>
      <w:r w:rsidRPr="000F2A0A">
        <w:rPr>
          <w:sz w:val="22"/>
        </w:rPr>
        <w:t/>
      </w:r>
      <w:r>
        <w:rPr>
          <w:sz w:val="22"/>
        </w:rPr>
        <w:t>kennis van het instellen en bedienen van lasapparatuur (halfautomaat en TIG)</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10:</w:t>
      </w:r>
    </w:p>
    <w:p w:rsidR="002C5C20" w:rsidRPr="00A4228D" w:rsidRDefault="002C5C20" w:rsidP="004B60A1">
      <w:pPr>
        <w:spacing w:after="0" w:line="240" w:lineRule="auto"/>
      </w:pPr>
      <w:r w:rsidRPr="004B60A1">
        <w:rPr>
          <w:rFonts w:cstheme="minorHAnsi"/>
        </w:rPr>
        <w:t>Last de pijpverbinding in alle lasposities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een testlas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Beheerst de lengte van de vlamboog en de uitsteeklengte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Beheerst de voortloopsnelheid om te voldoen aan de lasmethodebeschrijving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Realiseert een lasverbinding met doorlas op holle profielen met of zonder beschermgas, in horizontale en verticale posities en posities onder een willekeurige hoek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de lastoorts onder een constante hoek zowel in de lengterichting als in de dwarsrichting zodat de pijpverbinding overal volledig en gelijkmatig is doorgelast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Bewaakt de kwaliteit aan de hand van de parameters die de lasmethodebeschrijving opgeeft</w:t>
      </w:r>
    </w:p>
    <w:p w:rsidR="000F2A0A" w:rsidRPr="006E4AD8" w:rsidRDefault="002C5C20" w:rsidP="002C5C20">
      <w:pPr>
        <w:pStyle w:val="Voetnoot"/>
        <w:rPr>
          <w:lang w:val="en-US"/>
        </w:rPr>
      </w:pPr>
      <w:r w:rsidRPr="006E4AD8">
        <w:rPr>
          <w:lang w:val="en-US"/>
        </w:rPr>
        <w:t/>
      </w:r>
      <w:r w:rsidRPr="006E4AD8">
        <w:rPr>
          <w:lang w:val="en-US"/>
        </w:rPr>
        <w:br/>
        <w:t>* uitsteeklengte: enkel relevant bij TIG en halfautomaat</w:t>
      </w:r>
      <w:r>
        <w:br/>
      </w:r>
      <w:r>
        <w:t>lastoorts: TIG en halfautomaat</w:t>
      </w:r>
      <w:r w:rsidRPr="006E4AD8">
        <w:rPr>
          <w:lang w:val="en-US"/>
        </w:rPr>
        <w:b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halfautomaat  (massieve en gevulde draad)lasprocédé</w:t>
      </w:r>
      <w:r w:rsidRPr="000F2A0A">
        <w:rPr>
          <w:sz w:val="22"/>
        </w:rPr>
        <w:t/>
      </w:r>
    </w:p>
    <w:p w:rsidR="000F2A0A" w:rsidRDefault="000F2A0A" w:rsidP="000F2A0A">
      <w:pPr>
        <w:pStyle w:val="Voetnoot"/>
        <w:numPr>
          <w:ilvl w:val="1"/>
          <w:numId w:val="14"/>
        </w:numPr>
      </w:pPr>
      <w:r w:rsidRPr="000F2A0A">
        <w:rPr>
          <w:sz w:val="22"/>
        </w:rPr>
        <w:t/>
      </w:r>
      <w:r>
        <w:rPr>
          <w:sz w:val="22"/>
        </w:rPr>
        <w:t>kennis van het TIG lasprocédé</w:t>
      </w:r>
      <w:r w:rsidRPr="000F2A0A">
        <w:rPr>
          <w:sz w:val="22"/>
        </w:rPr>
        <w:t/>
      </w:r>
    </w:p>
    <w:p w:rsidR="000F2A0A" w:rsidRDefault="000F2A0A" w:rsidP="000F2A0A">
      <w:pPr>
        <w:pStyle w:val="Voetnoot"/>
        <w:numPr>
          <w:ilvl w:val="1"/>
          <w:numId w:val="14"/>
        </w:numPr>
      </w:pPr>
      <w:r w:rsidRPr="000F2A0A">
        <w:rPr>
          <w:sz w:val="22"/>
        </w:rPr>
        <w:t/>
      </w:r>
      <w:r>
        <w:rPr>
          <w:sz w:val="22"/>
        </w:rPr>
        <w:t>kennis van de eigenschappen en naamgeving van constructiestaal, aluminium en roestvast staal en de toepasselijke toevoegmaterialen</w:t>
      </w:r>
      <w:r w:rsidRPr="000F2A0A">
        <w:rPr>
          <w:sz w:val="22"/>
        </w:rPr>
        <w:t/>
      </w:r>
    </w:p>
    <w:p w:rsidR="000F2A0A" w:rsidRDefault="000F2A0A" w:rsidP="000F2A0A">
      <w:pPr>
        <w:pStyle w:val="Voetnoot"/>
        <w:numPr>
          <w:ilvl w:val="1"/>
          <w:numId w:val="14"/>
        </w:numPr>
      </w:pPr>
      <w:r w:rsidRPr="000F2A0A">
        <w:rPr>
          <w:sz w:val="22"/>
        </w:rPr>
        <w:t/>
      </w:r>
      <w:r>
        <w:rPr>
          <w:sz w:val="22"/>
        </w:rPr>
        <w:t>kennis van lasparameters bij halfautomaat en TIG</w:t>
      </w:r>
      <w:r w:rsidRPr="000F2A0A">
        <w:rPr>
          <w:sz w:val="22"/>
        </w:rPr>
        <w:t/>
      </w:r>
    </w:p>
    <w:p w:rsidR="000F2A0A" w:rsidRDefault="000F2A0A" w:rsidP="000F2A0A">
      <w:pPr>
        <w:pStyle w:val="Voetnoot"/>
        <w:numPr>
          <w:ilvl w:val="1"/>
          <w:numId w:val="14"/>
        </w:numPr>
      </w:pPr>
      <w:r w:rsidRPr="000F2A0A">
        <w:rPr>
          <w:sz w:val="22"/>
        </w:rPr>
        <w:t/>
      </w:r>
      <w:r>
        <w:rPr>
          <w:sz w:val="22"/>
        </w:rPr>
        <w:t>kennis van het instellen en bedienen van lasapparatuur (halfautomaat en TIG)</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11:</w:t>
      </w:r>
    </w:p>
    <w:p w:rsidR="002C5C20" w:rsidRPr="00A4228D" w:rsidRDefault="002C5C20" w:rsidP="004B60A1">
      <w:pPr>
        <w:spacing w:after="0" w:line="240" w:lineRule="auto"/>
      </w:pPr>
      <w:r w:rsidRPr="004B60A1">
        <w:rPr>
          <w:rFonts w:cstheme="minorHAnsi"/>
        </w:rPr>
        <w:t>Werkt de las af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Verwijdert  lasspatten en verkleuring zonder de las en het metaaloppervlak te beschadigen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Slijpt de las vlak indien nodig</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metaalbewerking</w:t>
      </w:r>
      <w:r w:rsidRPr="000F2A0A">
        <w:rPr>
          <w:sz w:val="22"/>
        </w:rPr>
        <w:t/>
      </w:r>
    </w:p>
    <w:p w:rsidR="000F2A0A" w:rsidRDefault="000F2A0A" w:rsidP="000F2A0A">
      <w:pPr>
        <w:pStyle w:val="Voetnoot"/>
        <w:numPr>
          <w:ilvl w:val="1"/>
          <w:numId w:val="14"/>
        </w:numPr>
      </w:pPr>
      <w:r w:rsidRPr="000F2A0A">
        <w:rPr>
          <w:sz w:val="22"/>
        </w:rPr>
        <w:t/>
      </w:r>
      <w:r>
        <w:rPr>
          <w:sz w:val="22"/>
        </w:rPr>
        <w:t>kennis van interne productieprocedure en kwaliteitscontrole</w:t>
      </w:r>
      <w:r w:rsidRPr="000F2A0A">
        <w:rPr>
          <w:sz w:val="22"/>
        </w:rPr>
        <w:t/>
      </w:r>
    </w:p>
    <w:p w:rsidR="000F2A0A" w:rsidRDefault="000F2A0A" w:rsidP="000F2A0A">
      <w:pPr>
        <w:pStyle w:val="Voetnoot"/>
        <w:numPr>
          <w:ilvl w:val="1"/>
          <w:numId w:val="14"/>
        </w:numPr>
      </w:pPr>
      <w:r w:rsidRPr="000F2A0A">
        <w:rPr>
          <w:sz w:val="22"/>
        </w:rPr>
        <w:t/>
      </w:r>
      <w:r>
        <w:rPr>
          <w:sz w:val="22"/>
        </w:rPr>
        <w:t>kennis van machines en gereedschappen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12:</w:t>
      </w:r>
    </w:p>
    <w:p w:rsidR="002C5C20" w:rsidRPr="00A4228D" w:rsidRDefault="002C5C20" w:rsidP="004B60A1">
      <w:pPr>
        <w:spacing w:after="0" w:line="240" w:lineRule="auto"/>
      </w:pPr>
      <w:r w:rsidRPr="004B60A1">
        <w:rPr>
          <w:rFonts w:cstheme="minorHAnsi"/>
        </w:rPr>
        <w:t>Voert een kwaliteitscontrole uit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visueel volgens de actueel geldende normen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een penetrant-test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Herstelt een foute las</w:t>
      </w:r>
    </w:p>
    <w:p w:rsidR="000F2A0A" w:rsidRPr="006E4AD8" w:rsidRDefault="002C5C20" w:rsidP="002C5C20">
      <w:pPr>
        <w:pStyle w:val="Voetnoot"/>
        <w:rPr>
          <w:lang w:val="en-US"/>
        </w:rPr>
      </w:pPr>
      <w:r w:rsidRPr="006E4AD8">
        <w:rPr>
          <w:lang w:val="en-US"/>
        </w:rPr>
        <w:t/>
      </w:r>
      <w:r w:rsidRPr="006E4AD8">
        <w:rPr>
          <w:lang w:val="en-US"/>
        </w:rPr>
        <w:br/>
        <w:t>* Penetrantonderzoek is een niet-destructief onderzoek dat toelaat om uittredende scheuren, poriên en putjes en uittredende opppervlaktefouten te detecteren in verschillende stadia van de fabricage</w:t>
      </w:r>
      <w:r w:rsidRPr="006E4AD8">
        <w:rPr>
          <w:lang w:val="en-US"/>
        </w:rPr>
        <w:b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acceptatiecriteria voor visueel waarneembare fouten</w:t>
      </w:r>
      <w:r w:rsidRPr="000F2A0A">
        <w:rPr>
          <w:sz w:val="22"/>
        </w:rPr>
        <w:t/>
      </w:r>
    </w:p>
    <w:p w:rsidR="000F2A0A" w:rsidRDefault="000F2A0A" w:rsidP="000F2A0A">
      <w:pPr>
        <w:pStyle w:val="Voetnoot"/>
        <w:numPr>
          <w:ilvl w:val="1"/>
          <w:numId w:val="14"/>
        </w:numPr>
      </w:pPr>
      <w:r w:rsidRPr="000F2A0A">
        <w:rPr>
          <w:sz w:val="22"/>
        </w:rPr>
        <w:t/>
      </w:r>
      <w:r>
        <w:rPr>
          <w:sz w:val="22"/>
        </w:rPr>
        <w:t>kennis van acceptatiecriteria voor inwendige lasfouten</w:t>
      </w:r>
      <w:r w:rsidRPr="000F2A0A">
        <w:rPr>
          <w:sz w:val="22"/>
        </w:rPr>
        <w:t/>
      </w:r>
    </w:p>
    <w:p w:rsidR="000F2A0A" w:rsidRDefault="000F2A0A" w:rsidP="000F2A0A">
      <w:pPr>
        <w:pStyle w:val="Voetnoot"/>
        <w:numPr>
          <w:ilvl w:val="1"/>
          <w:numId w:val="14"/>
        </w:numPr>
      </w:pPr>
      <w:r w:rsidRPr="000F2A0A">
        <w:rPr>
          <w:sz w:val="22"/>
        </w:rPr>
        <w:t/>
      </w:r>
      <w:r>
        <w:rPr>
          <w:sz w:val="22"/>
        </w:rPr>
        <w:t>kennis van niet-destructief onderzoek: penetrantonderzoek, ultrasoon en RX</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 maatvoering en maattoleranties volgens de actueel geldende (ISO-) normen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0C04C6" w:rsidRPr="00362EDF" w:rsidRDefault="004C2000" w:rsidP="00F0058F">
      <w:pPr>
        <w:pStyle w:val="Titel22"/>
      </w:pPr>
      <w:r>
        <w:t>BESCHRIJVING COMPETENTIES ADHV DE 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opslag- en stapeltechnieken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veiligheids-, gezondheids-, hygiëne- en welzijnsvoorschriften in functie van de eigen werkzaamheden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metaalbewerking</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opbouw en werking van het product</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ISO lasserkwalificatienormen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interne productieprocedure en kwaliteitscontrole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persoonlijke en collectieve beschermingsmiddelen aangepast aan de werkomstandigheden: CBM’s , PBM’s, pictogrammen en etiketten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voorschriften van inzameling van afvalstoffen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ergonomische hef-en tiltechnieken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vakterminologie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interne werkdocumenten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lasmethodebeschrijving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halfautomaat  (massieve en gevulde draad)lasprocédé</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TIG lasprocédé</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lezen van constructietekeningen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acceptatiecriteria voor visueel waarneembare fouten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acceptatiecriteria voor inwendige lasfouten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niet-destructief onderzoek: penetrantonderzoek, ultrasoon en RX</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kwaliteitseisen van het eigen bedrijf</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kwaliteitsnormen, maatvoering en maattoleranties volgens de actueel geldende (ISO-) normen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eigenschappen en naamgeving van constructiestaal, aluminium en roestvast staal en de toepasselijke toevoegmaterialen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meetinstrumenten en meetmethodes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lasparameters bij halfautomaat en TIG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instellen en bedienen van lasapparatuur (halfautomaat en TIG)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machines en gereedschappen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draaitafels en laskalibers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hulpstoffen: beschermgas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aanbrengen van laskanten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materialen en middelen voor het schoonmaken van de werkplek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lezen van het lasplan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Wisselt informatie uit met collega’s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efficiënt samen met collega's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aanwijzingen van verantwoordelijken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Vult werkdocumenten in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Rapporteert aan leidinggevenden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Treft voorbereidingen om de opdracht optimaal uit te voeren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Leest en begrijpt het lasplan en de lasmethodebeschrijving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de regels over veiligheid, gezondheid en milieu</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Gaat zuinig om met materialen, gereedschappen, tijd en vermijdt verspilling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de regels voor traceerbaarheid van producten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Sorteert afval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hef- en hijswerktuigen volgens 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aanwezigheid van persoonlijke en collectieve beschermingsmiddelen (PBM’s en CBM’s)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persoonlijke en collectieve beschermingsmiddelen (PBM’s en CBM’s) volgens de specifieke 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Richt de eigen werkplek in volgens voorschriften, instructies of werkvergunning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staat van machines en gereedschappen voor gebruik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machines en gereedschappen op een veilige en efficiënte manier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draaitafels en laskalibers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Kijk de machines en gereedschappen na op zichtbare gebreken en degelijkheid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Voorziet beschermgas aan de binnenzijde van de profielen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een eerste kwaliteitscontrole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Tekent af  dat hij gecontroleerd heeft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afmetingen van de lasnaadvoorbereidingen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Tekent de plaats en de positie van de te lassen onderdelen af volgens het montageplan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de parameters op de laspost in conform de lasmethodebeschrijving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welke parameters bijgeregeld moeten worden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Regelt parameters bij indien nodig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Bewaakt de kwaliteit aan de hand van de parameters die de lasmethodebeschrijving opgeeft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Bewaakt de kwaliteit aan de hand van de parameters die de lasmethodebeschrijving opgeeft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Bewaakt de kwaliteit aan de hand van de parameters die de lasmethodebeschrijving opgeeft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visueel volgens de actueel geldende normen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Voert een penetrant-test uit</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Neemt gepaste maatregelen volgens de veiligheidsvoorschriften bij ongelukken met en opslag van gevaarlijke producten of werken met open vlam</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Herstelt een foute las</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lastRenderedPageBreak/>
        <w:t/>
      </w:r>
      <w:r w:rsidRPr="006E5A9C">
        <w:t/>
      </w:r>
      <w:r w:rsidRPr="00E365C4">
        <w:rPr>
          <w:color w:val="FF0000"/>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Werkt ergonomisch met gebruik van hefwerktuigen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Slaat gereedschappen en materiaal veilig en correct op</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Reinigt de gereedschappen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Verwijdert bramen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Maakt de te hechten onderdelen zuiver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Klemt het laswerkstuk vast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Verwarmt indien nodig de onderdelen van het laswerkstuk voor met een gasbrander of in een oven, in overeenstemming met de voorschriften van de  lasmethodebeschrijving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Monteert het werkstuk met de vooropening zoals het montageplan voorschrijft, rekening houdend met de invloed van krimp</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Hecht het laswerkstuk met een beperkt aantal hechten zodat de uitlijning en de vooropening bewaard blijven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Maakt de massakabel vast op of bij het laswerkwerkstuk</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een testlas uit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Beheerst de lengte van de vlamboog en uitsteeklengte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Last met een duw of trekbeweging, aangepast aan het lasproces, de - laspositie en het materiaal van het werkstuk</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Beweegt de lastoorts in de lasrichting van de lasverbinding zodat het smeltbad goed zichtbaar blijft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Beheerst  de voortloopsnelheid  om te voldoen aan de lasmethodebeschrijving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Houdt de lastoorts onder een constante hoek zowel in de lengterichting als in de dwarsrichting zodat de hoeknaadverbinding overal volledig en gelijkmatig is ingebrand en geometrisch uniform is.</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een testlas uit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Beheerst de lengte van de vlamboog en uitsteeklengte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Last met een duw of trekbeweging, aangepast aan het lasproces, de laspositie en het materiaal van het werkstuk</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Beweegt  de lastoorts in de lasrichting van de lasverbinding zodat het smeltbad goed zichtbaar blijft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Beheerst de voortloopsnelheid</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Houdt de lastoorts onder een constante hoek zowel in de lengterichting als in de dwarsrichting zodat de plaatverbinding overal volledig en gelijkmatig is ingebrand en geometrisch uniform is.</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een testlas uit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Beheerst de lengte van de vlamboog en de uitsteeklengte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Beheerst de voortloopsnelheid om te voldoen aan de lasmethodebeschrijving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Realiseert een lasverbinding met doorlas op holle profielen met of zonder beschermgas, in horizontale en verticale posities en posities onder een willekeurige hoek</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Houdt de lastoorts onder een constante hoek zowel in de lengterichting als in de dwarsrichting zodat de pijpverbinding overal volledig en gelijkmatig is doorgelast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Verwijdert  lasspatten en verkleuring zonder de las en het metaaloppervlak te beschadigen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Slijpt de las vlak indien nodig</w:t>
      </w:r>
      <w:r w:rsidRPr="00152272">
        <w:rPr>
          <w:rFonts w:cstheme="minorHAnsi"/>
          <w:color w:val="FF0000"/>
          <w:lang w:val="de-DE"/>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van pijplasser is ruim verspreid in alle sectoren en wordt onder andere uitgeoefend in de metaalconstructie, in onderhoudsactiviteiten voor de nucleaire, petrochemische en farmaceutische industrie en voedingsindustrie, in de metaalverwerkende industrie, bij de vervaardiging van halffabricaten en in de bouwsector, bijvoorbeeld voor het vervaardigen van trappen, leuningen en industriebouw.</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pijplasser voert laswerk uit binnen het eigen bedrijf of op locatie</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complexiteit van de werkzaamheden wordt bepaald door de nodige materialenkennis, de lasposities, de variatie en verscheidenheid van de taken, het soort van product, de kwaliteitseisen, de normen waaraan het product moet voldoen conform de lasmethodebeschrijving en het lasplan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wordt meestal in team uitgeoefend, waarbij de nodige flexibiliteit belangrijk is om zich aan te passen aan wijzigingen van planning en omgeving.</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werkopdracht en het eindresultaat worden strikt afgebakend en er heersen in veel gevallen deadlines, wat resultaatgerichtheid, stressbestendigheid, concentratie, flexibiliteit en doorzettingsvermogen vraagt.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sector kent veel reglementeringen, normen, aanbevelingen, codes van goede praktijk en technische voorlichtingsfiches inzake kwaliteit, veiligheid, gezondheid, hygiëne, welzijn, milieu en duurzaam bouwen.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situatie op de werkplek kan het dragen van lasten, werken in moeilijke houdingen en omstandigheden impliceren.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Typische risico's zijn vallende lasten, onvoldoende stabiliteit van de constructie tijdens de fabricatie en elektrocutie</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pijplasser heeft oog  voor kwaliteit en de tevredenheid van de klant door met zorg, precisie en toewijding te werken.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Hij is in staat om op een contactvaardige, duidelijke  en constructieve manier informatie uit te wisselen met collega’s, derden en opdrachtgevers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Hij heeft aandacht voor ergonomie omdat hij regelmatig lasten moet dragen en in moeilijke posities en op moeilijk bereikbare plaatsen moet werken.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Hij heeft aandacht  voor gevaarlijke situaties, respecteert veiligheidssignalisatie, PBM’s en CBM’s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Hij gaat omzichtig om met grondstoffen en producten, rekening houdend met veiligheids- en milieuvoorschriften.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Hij blijft bij in de ontwikkelingen binnen de sector, is leergierig en volgt opgelegde opleidingen in het kader van persoonlijke certificering</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bepalen hoe hij veilig  en milieubewust werkt</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regelen van de laspost</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lassen van een hoeknaadverbinding</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lassen van een stompe plaatlas</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lassen van een pijpverbinding</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afwerken van de las</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controleren van de kwaliteit van zijn werk</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lasplan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lasmethodebeschrijving</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werkdocumenten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alle veiligheids-, hygiëne- en welzijnsvoorschriften in het stellen van handelingen in het kader van zijn eigen werk</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werkvergunning</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afspraken met collega’s en opdrachtgevers</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een bevoegd persoon indien hij een probleem niet opgelost krijgt binnen en buiten het eigen vakgebied en bij het opmerken van een gevaarlijke situatie</w:t>
      </w:r>
      <w:r w:rsidRPr="00152272">
        <w:rPr>
          <w:rFonts w:eastAsia="Times New Roman" w:cs="Calibri"/>
          <w:color w:val="FF0000"/>
          <w:lang w:val="de-DE"/>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in teamverband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Organiseert de taken in functie van een dagplanning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met oog voor veiligheid, milieu, kwaliteit en welzijn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Gebruikt machines, gereedschappen en hulpstoffen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Stelt de stukken samen, afhankelijk van hoe ze binnenkomen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Bereidt een werkstuk voor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Regelt de laspost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Last de hoeknaadverbinding in alle lasposities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Last de stompe plaatlas in alle lasposities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Last de pijpverbinding in alle lasposities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de las af</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een kwaliteitscontrole uit </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r w:rsidR="00A559CB">
        <w:t/>
      </w:r>
    </w:p>
    <w:p w:rsidR="000C04C6" w:rsidRPr="00A93F6E" w:rsidRDefault="00260015" w:rsidP="00CC3EBF">
      <w:pPr>
        <w:pStyle w:val="Titel22"/>
        <w:spacing w:after="0"/>
      </w:pPr>
      <w:r>
        <w:t>A</w:t>
      </w:r>
      <w:r w:rsidR="000C04C6" w:rsidRPr="00A93F6E">
        <w:t>ttesten</w:t>
      </w:r>
      <w:r w:rsidR="00CC3EBF">
        <w:t xml:space="preserve"> EN VOORWAARDEN</w:t>
      </w:r>
    </w:p>
    <w:p w:rsidR="00C2126F" w:rsidRPr="00B5479F" w:rsidRDefault="008539AC" w:rsidP="00C2126F">
      <w:pPr>
        <w:pStyle w:val="Titel3"/>
        <w:rPr>
          <w:b w:val="0"/>
          <w:color w:val="auto"/>
          <w:sz w:val="22"/>
        </w:rPr>
      </w:pPr>
      <w:r>
        <w:rPr>
          <w:b w:val="0"/>
          <w:color w:val="auto"/>
          <w:sz w:val="22"/>
        </w:rPr>
        <w:t/>
      </w:r>
      <w:r w:rsidR="00C2126F" w:rsidRPr="00B5479F">
        <w:rPr>
          <w:b w:val="0"/>
          <w:color w:val="auto"/>
          <w:sz w:val="22"/>
        </w:rPr>
        <w:t/>
      </w:r>
    </w:p>
    <w:p w:rsidR="00C2126F" w:rsidRPr="002002DC" w:rsidRDefault="00C2126F" w:rsidP="00C2126F">
      <w:pPr>
        <w:spacing w:after="0" w:line="240" w:lineRule="auto"/>
      </w:pPr>
      <w:r w:rsidRPr="002002DC">
        <w:rPr>
          <w:b/>
          <w:color w:val="595959" w:themeColor="text1" w:themeTint="A6"/>
          <w:sz w:val="26"/>
        </w:rPr>
        <w:t>Wettelijke attesten en voorwaarden</w:t>
      </w:r>
    </w:p>
    <w:p w:rsidR="00C2126F" w:rsidRDefault="00C2126F" w:rsidP="00C2126F">
      <w:pPr>
        <w:spacing w:after="0" w:line="240" w:lineRule="auto"/>
      </w:pPr>
      <w:r w:rsidRPr="0022611F">
        <w:t>Er zijn geen wettelijke att</w:t>
      </w:r>
      <w:r>
        <w:t xml:space="preserve">esten of voorwaarden </w:t>
      </w:r>
      <w:r w:rsidR="00282AF4">
        <w:t>vereist</w:t>
      </w:r>
      <w:r>
        <w:t>.</w:t>
      </w:r>
    </w:p>
    <w:p w:rsidR="008539AC" w:rsidRDefault="00C2126F" w:rsidP="008539AC">
      <w:pPr>
        <w:spacing w:after="0" w:line="240" w:lineRule="auto"/>
      </w:pPr>
      <w:r w:rsidRPr="008539AC">
        <w:t/>
      </w:r>
      <w:r w:rsidR="008539AC" w:rsidRPr="00EF64DE">
        <w:t/>
      </w:r>
      <w:r w:rsidR="00A559CB">
        <w:t/>
      </w:r>
      <w:r w:rsidR="00127D6A" w:rsidRPr="008539AC">
        <w:t/>
      </w:r>
    </w:p>
    <w:sectPr w:rsidR="00423F38" w:rsidRPr="008539AC"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213" w:rsidRDefault="00495213" w:rsidP="00DE7DA8">
      <w:pPr>
        <w:spacing w:after="0" w:line="240" w:lineRule="auto"/>
      </w:pPr>
      <w:r>
        <w:separator/>
      </w:r>
    </w:p>
  </w:endnote>
  <w:endnote w:type="continuationSeparator" w:id="0">
    <w:p w:rsidR="00495213" w:rsidRDefault="00495213"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landersArtSans-Medium">
    <w:altName w:val="Courier New"/>
    <w:panose1 w:val="000006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3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A559CB" w:rsidRPr="00A559CB">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213" w:rsidRDefault="00495213" w:rsidP="00DE7DA8">
      <w:pPr>
        <w:spacing w:after="0" w:line="240" w:lineRule="auto"/>
      </w:pPr>
      <w:r>
        <w:separator/>
      </w:r>
    </w:p>
  </w:footnote>
  <w:footnote w:type="continuationSeparator" w:id="0">
    <w:p w:rsidR="00495213" w:rsidRDefault="00495213"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172681CC"/>
    <w:lvl w:ilvl="0" w:tplc="0813000F">
      <w:start w:val="1"/>
      <w:numFmt w:val="decimal"/>
      <w:lvlText w:val="%1."/>
      <w:lvlJc w:val="left"/>
      <w:pPr>
        <w:ind w:left="360" w:hanging="360"/>
      </w:pPr>
      <w:rPr>
        <w:rFonts w:hint="default"/>
      </w:rPr>
    </w:lvl>
    <w:lvl w:ilvl="1" w:tplc="DA7C857A">
      <w:start w:val="2"/>
      <w:numFmt w:val="bullet"/>
      <w:lvlText w:val="-"/>
      <w:lvlJc w:val="left"/>
      <w:pPr>
        <w:ind w:left="1080" w:hanging="360"/>
      </w:pPr>
      <w:rPr>
        <w:rFonts w:ascii="Times New Roman" w:eastAsia="Times New Roman" w:hAnsi="Times New Roman" w:cs="Times New Roman" w:hint="default"/>
        <w:sz w:val="22"/>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089"/>
    <w:rsid w:val="00007AEF"/>
    <w:rsid w:val="00010A7A"/>
    <w:rsid w:val="000568B5"/>
    <w:rsid w:val="000978F5"/>
    <w:rsid w:val="000B4D6D"/>
    <w:rsid w:val="000C04C6"/>
    <w:rsid w:val="000E16D0"/>
    <w:rsid w:val="000F2A0A"/>
    <w:rsid w:val="000F69FE"/>
    <w:rsid w:val="00113690"/>
    <w:rsid w:val="001154D8"/>
    <w:rsid w:val="001220A5"/>
    <w:rsid w:val="00127D6A"/>
    <w:rsid w:val="00130035"/>
    <w:rsid w:val="00133B69"/>
    <w:rsid w:val="00152272"/>
    <w:rsid w:val="001656C8"/>
    <w:rsid w:val="00176650"/>
    <w:rsid w:val="00182F1B"/>
    <w:rsid w:val="001A3200"/>
    <w:rsid w:val="001A590D"/>
    <w:rsid w:val="001C5460"/>
    <w:rsid w:val="001E10E3"/>
    <w:rsid w:val="002012C4"/>
    <w:rsid w:val="0020233F"/>
    <w:rsid w:val="00212D54"/>
    <w:rsid w:val="002331E5"/>
    <w:rsid w:val="00257A14"/>
    <w:rsid w:val="00260015"/>
    <w:rsid w:val="00260D75"/>
    <w:rsid w:val="00266CF4"/>
    <w:rsid w:val="00282AF4"/>
    <w:rsid w:val="00286BF2"/>
    <w:rsid w:val="00295912"/>
    <w:rsid w:val="002A1E05"/>
    <w:rsid w:val="002A44B5"/>
    <w:rsid w:val="002C5C20"/>
    <w:rsid w:val="002D2088"/>
    <w:rsid w:val="00304C59"/>
    <w:rsid w:val="003215A3"/>
    <w:rsid w:val="00335864"/>
    <w:rsid w:val="00345BD2"/>
    <w:rsid w:val="003466F5"/>
    <w:rsid w:val="00350A3E"/>
    <w:rsid w:val="003524A2"/>
    <w:rsid w:val="00362EDF"/>
    <w:rsid w:val="003A0C5C"/>
    <w:rsid w:val="003B07E1"/>
    <w:rsid w:val="00415201"/>
    <w:rsid w:val="004236FC"/>
    <w:rsid w:val="00423F38"/>
    <w:rsid w:val="0044205E"/>
    <w:rsid w:val="00453706"/>
    <w:rsid w:val="00465219"/>
    <w:rsid w:val="00483B9D"/>
    <w:rsid w:val="00495213"/>
    <w:rsid w:val="004A5CEE"/>
    <w:rsid w:val="004B60A1"/>
    <w:rsid w:val="004C2000"/>
    <w:rsid w:val="00503C3A"/>
    <w:rsid w:val="005067E0"/>
    <w:rsid w:val="00554602"/>
    <w:rsid w:val="0057112E"/>
    <w:rsid w:val="0057297F"/>
    <w:rsid w:val="00593C73"/>
    <w:rsid w:val="00597ADE"/>
    <w:rsid w:val="00597E29"/>
    <w:rsid w:val="005D162A"/>
    <w:rsid w:val="005E308E"/>
    <w:rsid w:val="005E5A18"/>
    <w:rsid w:val="0060223B"/>
    <w:rsid w:val="00654A3B"/>
    <w:rsid w:val="00684615"/>
    <w:rsid w:val="00685A1E"/>
    <w:rsid w:val="006B197C"/>
    <w:rsid w:val="006D110B"/>
    <w:rsid w:val="006D6AE0"/>
    <w:rsid w:val="006E07A6"/>
    <w:rsid w:val="006E3ADB"/>
    <w:rsid w:val="006E4AD8"/>
    <w:rsid w:val="006E5A9C"/>
    <w:rsid w:val="006F59D8"/>
    <w:rsid w:val="00704461"/>
    <w:rsid w:val="0070739D"/>
    <w:rsid w:val="0072332D"/>
    <w:rsid w:val="007310CC"/>
    <w:rsid w:val="00731293"/>
    <w:rsid w:val="0073671F"/>
    <w:rsid w:val="007734E0"/>
    <w:rsid w:val="00774CD3"/>
    <w:rsid w:val="007A7589"/>
    <w:rsid w:val="007C43B2"/>
    <w:rsid w:val="007D621B"/>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B3949"/>
    <w:rsid w:val="009D6C50"/>
    <w:rsid w:val="00A15DC3"/>
    <w:rsid w:val="00A32D92"/>
    <w:rsid w:val="00A559CB"/>
    <w:rsid w:val="00A61527"/>
    <w:rsid w:val="00A629FF"/>
    <w:rsid w:val="00A63B9F"/>
    <w:rsid w:val="00A65B34"/>
    <w:rsid w:val="00A65E37"/>
    <w:rsid w:val="00A75BC5"/>
    <w:rsid w:val="00AA2569"/>
    <w:rsid w:val="00AA499C"/>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72877"/>
    <w:rsid w:val="00C8688E"/>
    <w:rsid w:val="00CB1037"/>
    <w:rsid w:val="00CC1CCB"/>
    <w:rsid w:val="00CC3EBF"/>
    <w:rsid w:val="00CF1D4D"/>
    <w:rsid w:val="00D21806"/>
    <w:rsid w:val="00D26A1D"/>
    <w:rsid w:val="00D40C24"/>
    <w:rsid w:val="00D60E07"/>
    <w:rsid w:val="00D70C35"/>
    <w:rsid w:val="00D77B12"/>
    <w:rsid w:val="00D82B29"/>
    <w:rsid w:val="00DB1A0C"/>
    <w:rsid w:val="00DE7DA8"/>
    <w:rsid w:val="00E05883"/>
    <w:rsid w:val="00E1013C"/>
    <w:rsid w:val="00E426BC"/>
    <w:rsid w:val="00E43AF4"/>
    <w:rsid w:val="00E53DD2"/>
    <w:rsid w:val="00E76C39"/>
    <w:rsid w:val="00E87D46"/>
    <w:rsid w:val="00EC6DF8"/>
    <w:rsid w:val="00EC7058"/>
    <w:rsid w:val="00F0058F"/>
    <w:rsid w:val="00F02E60"/>
    <w:rsid w:val="00F35B3F"/>
    <w:rsid w:val="00F368C5"/>
    <w:rsid w:val="00F639D4"/>
    <w:rsid w:val="00F8351C"/>
    <w:rsid w:val="00F9259F"/>
    <w:rsid w:val="00F9527B"/>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F211E"/>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4</Pages>
  <Words>891</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Albert Willem</cp:lastModifiedBy>
  <cp:revision>115</cp:revision>
  <dcterms:created xsi:type="dcterms:W3CDTF">2013-08-16T11:25:00Z</dcterms:created>
  <dcterms:modified xsi:type="dcterms:W3CDTF">2019-08-26T07:10:00Z</dcterms:modified>
</cp:coreProperties>
</file>