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7E1" w:rsidRDefault="003B07E1" w:rsidP="003B07E1">
      <w:pPr>
        <w:pStyle w:val="DossierTitel"/>
      </w:pPr>
      <w:r>
        <w:t/>
      </w:r>
      <w:r w:rsidRPr="002F2A40">
        <w:t>BEROEPSKWALIFICATIE</w:t>
      </w:r>
    </w:p>
    <w:p w:rsidR="003B07E1" w:rsidRDefault="003B07E1" w:rsidP="003B07E1">
      <w:pPr>
        <w:pStyle w:val="DossierTitel"/>
      </w:pPr>
      <w:r>
        <w:t>(</w:t>
      </w:r>
      <w:r w:rsidR="0060223B">
        <w:t>0091</w:t>
      </w:r>
      <w:r>
        <w:t>)</w:t>
      </w:r>
    </w:p>
    <w:p w:rsidR="003B07E1" w:rsidRDefault="003B07E1" w:rsidP="003B07E1">
      <w:pPr>
        <w:pStyle w:val="DossierTitel"/>
      </w:pPr>
      <w:r>
        <w:t>Kapper - salonverantwoordelijke</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3B07E1" w:rsidRDefault="003B07E1" w:rsidP="003B07E1">
      <w:pPr>
        <w:pStyle w:val="Titel1"/>
        <w:numPr>
          <w:ilvl w:val="0"/>
          <w:numId w:val="0"/>
        </w:num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Kapper - salonverantwoordelijke</w:t>
      </w:r>
    </w:p>
    <w:p w:rsidR="003B07E1" w:rsidRDefault="003B07E1" w:rsidP="003B07E1">
      <w:pPr>
        <w:spacing w:after="0" w:line="240" w:lineRule="auto"/>
      </w:pPr>
      <w:r w:rsidRPr="002E7489">
        <w:rPr>
          <w:color w:val="FF0000"/>
        </w:rPr>
        <w:t/>
      </w:r>
    </w:p>
    <w:p w:rsidR="003B07E1" w:rsidRDefault="003B07E1" w:rsidP="003B07E1">
      <w:pPr>
        <w:spacing w:after="0" w:line="240" w:lineRule="auto"/>
      </w:pPr>
      <w:r>
        <w:t>Deze benaming is gebaseerd op de terminologie opgenomen in de Competent-fiche D120201 Kapper (m/v). </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0C04C6" w:rsidRPr="003B07E1" w:rsidRDefault="000C04C6" w:rsidP="000C04C6">
      <w:pPr>
        <w:shd w:val="clear" w:color="auto" w:fill="FFFFFF"/>
        <w:spacing w:after="0" w:line="240" w:lineRule="auto"/>
        <w:rPr>
          <w:rFonts w:eastAsia="Times New Roman"/>
        </w:rPr>
      </w:pPr>
      <w:r w:rsidRPr="003B07E1">
        <w:rPr>
          <w:rFonts w:eastAsia="Times New Roman"/>
        </w:rPr>
        <w:t>Het verzorgen en opvolgen van een kwaliteitsvolle werking en organisatie van het kapsalon: het leiden van het team, het ontvangen van klanten, het adviseren en helpen bij de keuze van kapsels, haarsnitten en haarstukken, het rekening houden met modetrends, de kenmerken en de wensen van de klant en het adviseren en verkopen van producten teneinde autonoom haarbehandelingen te realiseren vanuit esthetisch en hygiënisch oogpunt met respect voor de geldende regels binnen het kapsalon.</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4</w:t>
      </w:r>
    </w:p>
    <w:p w:rsidR="000C04C6" w:rsidRPr="00F0058F" w:rsidRDefault="000C04C6" w:rsidP="003B07E1">
      <w:pPr>
        <w:shd w:val="clear" w:color="auto" w:fill="FFFFFF"/>
        <w:spacing w:after="0" w:line="240" w:lineRule="auto"/>
        <w:rPr>
          <w:rFonts w:eastAsia="Times New Roman" w:cs="Arial"/>
          <w:szCs w:val="20"/>
          <w:lang w:val="nl-NL" w:eastAsia="nl-NL"/>
        </w:rPr>
      </w:pPr>
    </w:p>
    <w:p w:rsidR="000C04C6" w:rsidRPr="00E74229" w:rsidRDefault="000C04C6" w:rsidP="003B07E1">
      <w:pPr>
        <w:pStyle w:val="Titel22"/>
        <w:rPr>
          <w:lang w:eastAsia="nl-NL"/>
        </w:rPr>
      </w:pPr>
      <w:r>
        <w:rPr>
          <w:lang w:eastAsia="nl-NL"/>
        </w:rPr>
        <w:t>Jaar van erkenning</w:t>
      </w:r>
    </w:p>
    <w:p w:rsidR="000C04C6" w:rsidRPr="005D162A" w:rsidRDefault="00113690" w:rsidP="005D162A">
      <w:pPr>
        <w:shd w:val="clear" w:color="auto" w:fill="FFFFFF"/>
        <w:spacing w:after="0"/>
        <w:rPr>
          <w:rFonts w:eastAsia="Times New Roman"/>
          <w:lang w:eastAsia="nl-NL"/>
        </w:rPr>
      </w:pPr>
      <w:r>
        <w:rPr>
          <w:rFonts w:eastAsia="Times New Roman"/>
          <w:lang w:eastAsia="nl-NL"/>
        </w:rPr>
        <w:t>2014</w:t>
      </w:r>
      <w:r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B07E1" w:rsidP="003B07E1">
      <w:pPr>
        <w:pStyle w:val="Titel1"/>
        <w:numPr>
          <w:ilvl w:val="0"/>
          <w:numId w:val="20"/>
        </w:numPr>
        <w:ind w:left="862" w:hanging="862"/>
      </w:pPr>
      <w:r>
        <w:rPr>
          <w:szCs w:val="44"/>
        </w:rPr>
        <w:t>Activiteiten</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Pr="002C5C20" w:rsidRDefault="004A5CEE" w:rsidP="002C5C20">
      <w:pPr>
        <w:spacing w:after="0" w:line="240" w:lineRule="auto"/>
        <w:rPr>
          <w:lang w:eastAsia="nl-BE"/>
        </w:rPr>
      </w:pPr>
      <w:r w:rsidRPr="00113690">
        <w:rPr>
          <w:color w:val="FF0000"/>
          <w:lang w:eastAsia="nl-BE"/>
        </w:rPr>
        <w:t/>
      </w:r>
      <w:r w:rsidR="001154D8" w:rsidRPr="0057112E">
        <w:rPr>
          <w:b/>
          <w:color w:val="595959" w:themeColor="text1" w:themeTint="A6"/>
          <w:sz w:val="26"/>
          <w:szCs w:val="26"/>
        </w:rPr>
        <w:t>Basisactiviteiten</w:t>
      </w:r>
    </w:p>
    <w:p w:rsidR="002C5C20" w:rsidRDefault="002C5C20" w:rsidP="002C5C20">
      <w:pPr>
        <w:spacing w:after="0" w:line="240" w:lineRule="auto"/>
        <w:rPr>
          <w:u w:val="single"/>
        </w:rPr>
      </w:pPr>
      <w:r w:rsidRPr="00127D6A">
        <w:rPr>
          <w:color w:val="FF0000"/>
        </w:rPr>
        <w:t/>
      </w:r>
      <w:r>
        <w:rPr>
          <w:color w:val="FF0000"/>
        </w:rPr>
        <w:t/>
      </w:r>
    </w:p>
    <w:p w:rsidR="002C5C20" w:rsidRPr="00C04308" w:rsidRDefault="002C5C20" w:rsidP="002C5C20">
      <w:pPr>
        <w:spacing w:after="0" w:line="240" w:lineRule="auto"/>
        <w:rPr>
          <w:u w:val="single"/>
        </w:rPr>
      </w:pPr>
      <w:r w:rsidRPr="00CB1037">
        <w:rPr>
          <w:u w:val="single"/>
        </w:rPr>
        <w:t>Ondersteunende activiteiten</w:t>
      </w:r>
    </w:p>
    <w:p w:rsidR="002C5C20" w:rsidRDefault="002C5C20" w:rsidP="002C5C20">
      <w:pPr>
        <w:spacing w:after="0" w:line="240" w:lineRule="auto"/>
      </w:pPr>
      <w:r w:rsidRPr="00463407">
        <w:rPr>
          <w:color w:val="FF0000"/>
        </w:rPr>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Legt een afspraak vast met de klant  (co 00549)</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Staat de klant te woord aan de telefoon of aan de receptie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Schat de tijdsduur  van de gewenste behandeling in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Maakt een afspraak met de klant en legt deze vast in de agenda</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informatie- en communicatietechnologie (computer, rekenmachine)</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Bereidt de werkpost voor  (co 00550)</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Zorgt voor de orde en netheid van de werkpost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en zet het materieel klaar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Bereidt het te gebruiken materieel en producten eigen aan de activiteit voor</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Verwelkomt de klant en spoort de verwachtingen op (D120201 Id21185)</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Maakt (oog)contact met de klant bij het binnentreden van het kapsalon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Ontvangt de klant beleefd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Informeert zich over de verwachtingen van de klant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Neemt de jas van de klant aan en hangt deze weg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Begeleidt en installeert de klant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Beschermt de kledij van de klant</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Bereidt voor op de toe te passen technieken (D120201 Id12005-c)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Informeert zich over de verwachtingen van de klant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Luistert naar de wens en de eerdere ervaringen van de klant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Observeert de klant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Gaat na of er allergieën zijn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de juiste haar- en hoofdhuiddiagnose en stelt de kenmerken ervan vast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Bepaalt de te gebruiken techniek en producten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Past gebruiksaanwijzingen van het materieel en de producten toe</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Adviseert de klant  (D120201 Id24001-c)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Volgt de evoluties/trends in het vakgebied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rekening met de morfologie, de wensen en de noden van de klant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Raadt de juiste behandeling aan in overleg met de klant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Doet een voorstel (snit, stijl, lengte, vorm, kleur) en spreekt de prijs af</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Toont voorbeelden indien gewenst  (kapselboeken, media en kleurenkaart)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in functie van de behandeling producten en accessoires voor, adviseert  en verkoopt ze</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Past shampoos en specifieke haarverzorging toe  (D120201 Id6508-c)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Borstelt en ontwart het haar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elke stap van de werkwijze uit volgens de verdere behandeling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Brengt de gewenste haar- en huidverzorging aan en masseert eventueel de hoofdhuid</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Volgt de klant op  (co 00551)</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de klantenfiche bij en vult de gegevens van elke behandeling in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Begeleidt de klant naar de volgende stap en garandeert de opvolging van de klant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Verstrekt uitleg over de behandeling en de gebruikte producten indien gewenst</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Toont het kapsel aan de klant  (D120201 Id16663)</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Toont het kapsel met behulp van een handspiegel</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Informeert naar de tevredenheid van de klant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het kapsel bij indien nodig</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Neemt afscheid van de klant  (co 00552)</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Gaat na of de klant tevreden is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Geeft de klant advies in functie van het volgende bezoek</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Legt eventueel een nieuwe afspraak vast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Begeleidt de klant naar het onthaal voor de afrekening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Overloopt en rekent de behandeling en/of  producten af met de klant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Geeft de jas aan de klant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Begeleidt de klant naar de voordeur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Neemt beleefd afscheid van de klant</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Ruimt de werkpost op en maakt deze schoon  (D120201 Id16295-c)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zich aan de richtlijnen voor hygiëne, veiligheid en ergonomie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Ruimt de gebruikte werkpost op na elke behandeling en reinigt deze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Reinigt het gebruikte materieel en ontsmet indien nodig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Sorteert afval volgens de richtlijnen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Neemt deel aan de organisatie van het kapsalon  (D120201 Id33467-c)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zich aan de geldende regels van het kapsalon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opdrachten uit volgens de werking van het kapsalon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samen in team</w:t>
      </w:r>
      <w:r w:rsidRPr="00127D6A">
        <w:rPr>
          <w:rFonts w:cstheme="minorHAnsi"/>
          <w:color w:val="FF0000"/>
        </w:rPr>
        <w:t/>
      </w:r>
    </w:p>
    <w:p w:rsidR="002C5C20" w:rsidRPr="002C5C20" w:rsidRDefault="002C5C20" w:rsidP="002C5C20">
      <w:pPr>
        <w:pStyle w:val="Voetnoot"/>
      </w:pPr>
      <w:r w:rsidRPr="00362EDF">
        <w:t/>
      </w:r>
    </w:p>
    <w:p w:rsidR="002C5C20" w:rsidRDefault="002C5C20" w:rsidP="002C5C20">
      <w:pPr>
        <w:spacing w:after="0" w:line="240" w:lineRule="auto"/>
        <w:rPr>
          <w:u w:val="single"/>
        </w:rPr>
      </w:pPr>
      <w:r w:rsidRPr="00127D6A">
        <w:rPr>
          <w:color w:val="FF0000"/>
        </w:rPr>
        <w:t/>
      </w:r>
      <w:r>
        <w:rPr>
          <w:color w:val="FF0000"/>
        </w:rPr>
        <w:t/>
      </w:r>
    </w:p>
    <w:p w:rsidR="002C5C20" w:rsidRPr="00C04308" w:rsidRDefault="002C5C20" w:rsidP="002C5C20">
      <w:pPr>
        <w:spacing w:after="0" w:line="240" w:lineRule="auto"/>
        <w:rPr>
          <w:u w:val="single"/>
        </w:rPr>
      </w:pPr>
      <w:r w:rsidRPr="00CB1037">
        <w:rPr>
          <w:u w:val="single"/>
        </w:rPr>
        <w:t>Kernactiviteiten</w:t>
      </w:r>
    </w:p>
    <w:p w:rsidR="002C5C20" w:rsidRDefault="002C5C20" w:rsidP="002C5C20">
      <w:pPr>
        <w:spacing w:after="0" w:line="240" w:lineRule="auto"/>
      </w:pPr>
      <w:r w:rsidRPr="00463407">
        <w:rPr>
          <w:color w:val="FF0000"/>
        </w:rPr>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Voert basis- en gecombineerde snitten uit  (D120201 Id16349)</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Stemt de techniek en het materieel af op de snit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rekening met de gradatie- en volumezones, de assen, de projectiehoeken en de lengtes van de lokken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Maakt verdelingen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Realiseert en verpersoonlijkt het kapsel volgens de wensen van de klant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Analyseert en verbetert het resultaat indien nodig</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Vormt het haar tijdelijk om (watergolf, brushen, föhnen)  (D120201 Id16726-c)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Stemt de techniek en het materieel af op de omvorming (watergolf, brushen, föhnen)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Brengt een fixerend product aan indien nodig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Geeft het haar vorm of volume (krullen, brushing,…)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het kapsel af</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indien nodig een naverzorging uit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Analyseert en verbetert het resultaat indien nodig</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Vormt het haar blijvend om (krullen, ontkrullen)  (D120201 Id33464-c)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indien nodig een voorverzorging uit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de juiste omvormingsdiagnose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Stemt de techniek en het materieel af op de omvorming (krullen, ontkrullen)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Brengt een product aan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de omvorming van het haar en respecteert de pauzetijd</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Neutraliseert het haar volgens de richtlijnen van het gebruikte product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indien nodig een naverzorging uit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Analyseert en verbetert het resultaat indien nodig</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Kleurt het haar (volledig of haarlokken) (D120201 Id23889-c)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de juiste kleurdiagnose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Stemt de techniek en het materieel af op de kleuring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Berekent en past de juiste formule toe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Bereidt het kleurmengsel</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Brengt de vereiste producten aan volgens de haar- en huidanalyse en de behandeling  (uitgroei, lengtes, punten, haarlokken)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Bepaalt de inwerktijd en houdt zich aan de instructies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Volgt de pauzetijd van de kleuring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Emulgeert  en spoelt het haar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een naverzorging uit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Analyseert en verbetert het resultaat indien nodig</w:t>
      </w:r>
      <w:r w:rsidRPr="00127D6A">
        <w:rPr>
          <w:rFonts w:cstheme="minorHAnsi"/>
          <w:color w:val="FF0000"/>
        </w:rPr>
        <w:t/>
      </w:r>
    </w:p>
    <w:p w:rsidR="002C5C20" w:rsidRPr="002C5C20" w:rsidRDefault="002C5C20" w:rsidP="002C5C20">
      <w:pPr>
        <w:pStyle w:val="Voetnoot"/>
      </w:pPr>
      <w:r w:rsidRPr="00362EDF">
        <w:t/>
      </w:r>
      <w:r w:rsidRPr="006D6AE0">
        <w:br/>
        <w:t>Het product met een beetje water opschuimen zodat het loskomt van haar en hoofdhuid</w:t>
      </w:r>
      <w:r w:rsidRPr="006D6AE0">
        <w:br/>
      </w: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Ontkleurt het haar (volledig of haarlokken)  (D120201 Id23889-c)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de juiste diagnose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Stemt de techniek en het materieel af op de ontkleuring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Berekent en past de juiste formule toe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Bereidt het mengsel</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Brengt de vereiste producten aan volgens de haar- en huidanalyse en de behandeling (uitgroei, lengtes, punten, haarlokken)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Bepaalt de inwerktijd en houdt zich aan de instructies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Volgt de pauzetijd van de ontkleuring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Spoelt het haar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een naverzorging uit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Analyseert en verbetert het resultaat indien nodig</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Scheert en/of knipt baard, bakkebaard en snor  (D120201 Id33453-c, co 00553)</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indien nodig een voorverzorging uit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Zeept de huid indien nodig in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Stemt de techniek en het materieel af op de opdracht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Past de juiste scheer- en/of kniptechniek toe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Spoelt de huid indien nodig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indien nodig een naverzorging uit</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Voert een gelegenheidskapsel uit  (D120201 Id33454-c, co 00554)</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Stemt de techniek en het materieel af op het gelegenheidskapsel</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eventueel accessoires om het gewenste kapsel te realiseren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Realiseert opsteekkapsels of vlechten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de juiste producten om het gewenste resultaat te bekomen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het kapsel af</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Analyseert en verbetert het resultaat indien nodig</w:t>
      </w:r>
      <w:r w:rsidRPr="00127D6A">
        <w:rPr>
          <w:rFonts w:cstheme="minorHAnsi"/>
          <w:color w:val="FF0000"/>
        </w:rPr>
        <w:t/>
      </w:r>
    </w:p>
    <w:p w:rsidR="002C5C20" w:rsidRPr="002C5C20" w:rsidRDefault="002C5C20" w:rsidP="002C5C20">
      <w:pPr>
        <w:pStyle w:val="Voetnoot"/>
      </w:pPr>
      <w:r w:rsidRPr="00362EDF">
        <w:t/>
      </w:r>
    </w:p>
    <w:p w:rsidR="000C04C6" w:rsidRDefault="004A5CEE" w:rsidP="00597ADE">
      <w:pPr>
        <w:spacing w:after="0" w:line="240" w:lineRule="auto"/>
        <w:rPr>
          <w:b/>
          <w:color w:val="595959" w:themeColor="text1" w:themeTint="A6"/>
          <w:sz w:val="26"/>
          <w:szCs w:val="26"/>
        </w:rPr>
      </w:pPr>
      <w:r w:rsidRPr="00597ADE">
        <w:rPr>
          <w:b/>
          <w:color w:val="595959" w:themeColor="text1" w:themeTint="A6"/>
          <w:sz w:val="26"/>
          <w:szCs w:val="26"/>
        </w:rPr>
        <w:t/>
      </w:r>
      <w:r w:rsidR="000C04C6" w:rsidRPr="00597ADE">
        <w:rPr>
          <w:b/>
          <w:color w:val="595959" w:themeColor="text1" w:themeTint="A6"/>
          <w:sz w:val="26"/>
          <w:szCs w:val="26"/>
        </w:rPr>
        <w:t>S</w:t>
      </w:r>
      <w:r w:rsidR="00597ADE">
        <w:rPr>
          <w:b/>
          <w:color w:val="595959" w:themeColor="text1" w:themeTint="A6"/>
          <w:sz w:val="26"/>
          <w:szCs w:val="26"/>
        </w:rPr>
        <w:t>pecifieke activiteiten</w:t>
      </w:r>
    </w:p>
    <w:p w:rsidR="002C5C20" w:rsidRPr="00F0058F" w:rsidRDefault="002C5C20" w:rsidP="002C5C20">
      <w:pPr>
        <w:spacing w:after="0" w:line="240" w:lineRule="auto"/>
      </w:pPr>
      <w:r w:rsidRPr="00127D6A">
        <w:rPr>
          <w:color w:val="FF0000"/>
        </w:rPr>
        <w:t/>
      </w:r>
      <w:r>
        <w:rPr>
          <w:color w:val="FF0000"/>
        </w:rPr>
        <w:t/>
      </w:r>
    </w:p>
    <w:p w:rsidR="002C5C20" w:rsidRPr="00F91263" w:rsidRDefault="002C5C20" w:rsidP="002C5C20">
      <w:pPr>
        <w:pStyle w:val="ListParagraph"/>
        <w:numPr>
          <w:ilvl w:val="0"/>
          <w:numId w:val="14"/>
        </w:numPr>
        <w:spacing w:after="0" w:line="240" w:lineRule="auto"/>
      </w:pPr>
      <w:r w:rsidRPr="00127D6A">
        <w:rPr>
          <w:color w:val="FF0000"/>
        </w:rPr>
        <w:t/>
      </w:r>
      <w:r w:rsidRPr="00F91263">
        <w:t>Voert een make -up en/of manicure uit</w:t>
      </w:r>
      <w:r>
        <w:rPr>
          <w:rFonts w:cstheme="minorHAnsi"/>
        </w:rPr>
        <w:t xml:space="preserve"> </w:t>
      </w:r>
      <w:r w:rsidRPr="00A4228D">
        <w:rPr>
          <w:rFonts w:cstheme="minorHAnsi"/>
        </w:rPr>
        <w:t>(D120801 Id16260-c/22820-c)</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Reinigt de huid in functie van de verdere behandeling</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Stemt de techniek en het materieel af op de opdracht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Brengt producten aan volgens de gekozen behandeling</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Past de massagetechniek toe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Voert de behandeling uit volgens de wens van de klant</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Brengt  pruiken, haarstukken of haarverlengingen aan </w:t>
      </w:r>
      <w:r>
        <w:rPr>
          <w:rFonts w:cstheme="minorHAnsi"/>
        </w:rPr>
        <w:t xml:space="preserve"> </w:t>
      </w:r>
      <w:r w:rsidRPr="00A4228D">
        <w:rPr>
          <w:rFonts w:cstheme="minorHAnsi"/>
        </w:rPr>
        <w:t>(D120201 Id20261-c)</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Verzorgt en onderhoudt de pruik, het haarstuk of de haarverlenging  (snit, kleur..)</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Plaatst de pruik, het haarstuk of de haarverlenging</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Regelt de organisatie van het kapsalon </w:t>
      </w:r>
      <w:r>
        <w:rPr>
          <w:rFonts w:cstheme="minorHAnsi"/>
        </w:rPr>
        <w:t xml:space="preserve"> </w:t>
      </w:r>
      <w:r w:rsidRPr="00A4228D">
        <w:rPr>
          <w:rFonts w:cstheme="minorHAnsi"/>
        </w:rPr>
        <w:t>(co 00555)</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Zorgt voor de dagelijkse werking van het kapsalon rekening houdend met de geldende regels van het kapsalon en de wetgeving</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Past de commerciële strategie en de strategie inzake externe communicatie van het kapsalon toe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Informeert zich over en vergelijkt de verschillende gamma’s aan producten en materialen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Stelt producten volgens bepaalde thema’s en verkoopdoelstellingen op</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Start de kassa dagelijks op en sluit ze af</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Kijkt de kassa regelmatig na</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Informeert de bedrijfsleider over de werking van het kapsalon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Evalueert en bespreekt samen met de bedrijfsleider de resultaten van de werking van het kapsalon volgens de vooropgestelde doelen</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Volgt de voorraad op, stelt tekorten vast, maakt en ontvang bestellingen </w:t>
      </w:r>
      <w:r>
        <w:rPr>
          <w:rFonts w:cstheme="minorHAnsi"/>
        </w:rPr>
        <w:t xml:space="preserve"> </w:t>
      </w:r>
      <w:r w:rsidRPr="00A4228D">
        <w:rPr>
          <w:rFonts w:cstheme="minorHAnsi"/>
        </w:rPr>
        <w:t>(D120801 Id18152-c, co 00556)</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Controleert en vult rekken en producten aan volgens de opslagregels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Houdt voorraadfiches bij (handmatig en/of op de computer)</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Verricht inventarissen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Rapporteert tijdig tekorten en de vervaldata van producten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Berekent en bepaalt de hoeveelheid producten voor de bestelling</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Geeft een bestelling door aan de bedrijfsleider of realiseert een bestelling van verbruiksgoederen volgens de geldende regels van het kapsalon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Neemt een levering in ontvangst en controleert de overeenkomst tussen de levering, leveringsbon en factuur</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Maakt medewerkers bewust van technieken, voorschriften, handelwijzen en leidt ze op</w:t>
      </w:r>
      <w:r>
        <w:rPr>
          <w:rFonts w:cstheme="minorHAnsi"/>
        </w:rPr>
        <w:t xml:space="preserve"> </w:t>
      </w:r>
      <w:r w:rsidRPr="00A4228D">
        <w:rPr>
          <w:rFonts w:cstheme="minorHAnsi"/>
        </w:rPr>
        <w:t>(D120201 Id21763-c)</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Volgt de vaardigheden van de medewerkers op</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Identificeert en peilt naar de opleidingsnoden van medewerkers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Maakt met de medewerker een ontwikkelingsplan op</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Doet voorstellen voor opleiding</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Regelt de modaliteiten van de opleiding (tijdstip, inhoud, locatie,…)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Geeft zelf het goede voorbeeld</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Coördineert de activiteiten van het team</w:t>
      </w:r>
      <w:r>
        <w:rPr>
          <w:rFonts w:cstheme="minorHAnsi"/>
        </w:rPr>
        <w:t xml:space="preserve"> </w:t>
      </w:r>
      <w:r w:rsidRPr="00A4228D">
        <w:rPr>
          <w:rFonts w:cstheme="minorHAnsi"/>
        </w:rPr>
        <w:t>(D120801 Id18000-c, co 00557)</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Zorgt voor goede relaties en samenwerking binnen het team</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Stelt een werkplanning op afgestemd op de vaardigheden van de medewerkers en de duur en volgorde van de opdrachten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Stelt de geldende regels van het kapsalon, de commerciële strategie en strategie inzake de externe communicatie van het kapsalon voor aan de medewerkers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Ziet toe op de uitvoering van de opdrachten en de naleving van de regels van het kapsalon door de medewerkers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Grijpt in bij verkeerd werk of gedrag van medewerkers en stuurt bij indien nodig</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Evalueert en bespreekt de uitvoering van de opdrachten met de medewerkers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Geeft medewerkers een nieuwe opdracht zodra de vorige is afgewerkt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Adviseert, motiveert en betrekt het team</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Leidt teamvergaderingen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Herkent conflictsituaties en reageert gepast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Begeleidt of regelt de begeleiding van nieuwe medewerkers of stagiairs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Ziet erop toe dat de regels inzake deontologie, hygiëne, veiligheid, gezondheid, ergonomie, milieubescherming worden gerespecteerd volgens de risicoanalyse van het kapsalon</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Volgt personeelszaken op volgens de geldende regels van het kapsalon </w:t>
      </w:r>
      <w:r>
        <w:rPr>
          <w:rFonts w:cstheme="minorHAnsi"/>
        </w:rPr>
        <w:t xml:space="preserve"> </w:t>
      </w:r>
      <w:r w:rsidRPr="00A4228D">
        <w:rPr>
          <w:rFonts w:cstheme="minorHAnsi"/>
        </w:rPr>
        <w:t>(D120201 Id35415-c)</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Besteedt de personeelsadministratie uit en volgt deze op</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Werft eventueel medewerkers aan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Stelt medewerkersdossiers op en houdt ze bij</w:t>
      </w:r>
      <w:r w:rsidRPr="00127D6A">
        <w:rPr>
          <w:rFonts w:cstheme="minorHAnsi"/>
          <w:color w:val="FF0000"/>
        </w:rPr>
        <w:t/>
      </w:r>
    </w:p>
    <w:p w:rsidR="002C5C20" w:rsidRPr="002C5C20" w:rsidRDefault="002C5C20" w:rsidP="002C5C20">
      <w:pPr>
        <w:pStyle w:val="Voetnoot"/>
      </w:pPr>
      <w:r w:rsidRPr="00362EDF">
        <w:t/>
      </w:r>
    </w:p>
    <w:p w:rsidR="000C04C6" w:rsidRPr="00F0058F" w:rsidRDefault="000C04C6" w:rsidP="000C04C6">
      <w:pPr>
        <w:spacing w:after="0" w:line="240" w:lineRule="auto"/>
        <w:rPr>
          <w:lang w:eastAsia="nl-BE"/>
        </w:rPr>
      </w:pPr>
      <w:r w:rsidRPr="00127D6A">
        <w:rPr>
          <w:color w:val="FF0000"/>
          <w:lang w:eastAsia="nl-BE"/>
        </w:rPr>
        <w:t/>
      </w:r>
    </w:p>
    <w:p w:rsidR="00F0058F" w:rsidRPr="00F0058F" w:rsidRDefault="00F0058F" w:rsidP="000C04C6">
      <w:pPr>
        <w:spacing w:after="0" w:line="240" w:lineRule="auto"/>
        <w:rPr>
          <w:rFonts w:eastAsia="Times New Roman"/>
          <w:b/>
          <w:szCs w:val="24"/>
        </w:rPr>
      </w:pPr>
    </w:p>
    <w:p w:rsidR="000C04C6" w:rsidRPr="00362EDF" w:rsidRDefault="000C04C6" w:rsidP="00F0058F">
      <w:pPr>
        <w:pStyle w:val="Titel22"/>
      </w:pPr>
      <w:r w:rsidRPr="00A93F6E">
        <w:t>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manicure en make-up</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ICT</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haar- en hoofdhuidproblemen en van allergieën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personeelsadministratie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sociale wetgeving en arbeidswetgeving</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procedure voor haar- en (hoofd)huiddiagnose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haar-, huid- en hoofdhuidtypes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cosmeticaproducten en hun effecten op de huid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chemische processen in functie van de behandeling, hun effecten op het haar en de hoofdhuid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materieel</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modetrends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kapsels (dames, heren, kinderen,…)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was- en verzorgingstechnieken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kniptechnieken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technieken voor tijdelijke omvorming (watergolf, brushen, föhnen)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technieken voor blijvende omvorming (krullen, ontkrullen)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kleurenleer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(ont)kleuringstechnieken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emulsietechnieken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droogtechnieken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brushtechnieken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opkamtechnieken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opsteek- en vlechttechnieken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afwerkingstechnieken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types haarstukken (synthetisch, gemengd of natuurhaar)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onderhoudstechnieken voor pruiken, haarstukken of haarverlengingen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technieken om pruiken, haarstukken of haarverlengingen te plaatsen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technieken voor inzepen en scheren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hoofdhuid-, gelaats- en handmassage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rekenen, meten, lezen en schrijven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tarieven en betaalmiddelen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hygiëneregels en ontsmettingsregels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schoonmaak- en ontsmettingsprocedures en -producten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ergonomie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veiligheidsregels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beschermingsmaatregelen voor personen en kledij</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milieureglementering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beleefdheids- en hoffelijkheidsregels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principes van klantvriendelijkheid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sectorale deontologische code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(commerciële) communicatietechnieken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advies- en verkooptechnieken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organisatieregels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voorraadbeheer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inventarisatietechnieken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presentatietechnieken van producten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vorming en opleiding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technieken voor het leiden van een team</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planningstechnieken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vergadertechnieken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motivatietechnieken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conflicthantering</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de klant te woord staan aan de telefoon of receptie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inschatten van de tijdsduur van de gewenste behandeling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maken van een afspraak met de klant en deze vastleggen in de agenda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gebruiken van informatie- en communicatietechnologie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ontvangen en afscheid nemen van een klant volgens de geldende regels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zich kunnen informeren over en luisteren naar de verwachtingen en eerdere ervaringen van de klant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observeren van de klant en nagaan of er allergieën zijn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stellen van de juiste haar- en hoofdhuiddiagnose en het kunnen vaststellen van de kenmerken ervan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bepalen van de te gebruiken techniek en producten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toepassen van de gebruiksaanwijzingen van het materieel en de producten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doen van een voorstel en het kunnen afspreken van de prijs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voorstellen, adviseren en verkopen van producten en accessoires in functie van de behandeling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uitvoeren van elke stap van de werkwijze volgens de verdere behandeling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bijhouden van de klantenfiche en invullen van de gegevens van elke behandeling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begeleiden van de klant naar de volgende stap en het kunnen garanderen van de opvolging van de klant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verstrekken van uitleg over de behandeling en de gebruikte producten indien gewenst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afstemmen van de techniek en het materieel op de snit, de omvorming (watergolf, brushen, föhnen, krullen, ontkrullen), de (ont)kleuring, het gelegenheidskapsel, het scheren en de snit van baard, bakkebaard en snor, het aanbrengen van pruik, haarstuk of haarverlening, de manicure of de make-up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rekening houden bij het knippen met de gradatie- en volumezones, de assen, de projectiehoeken en de lengtes van de lokken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stellen van de juiste omvormingsdiagnose, het kunnen controleren van de omvorming van het haar en het kunnen respecteren van de pauzetijd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neutraliseren van het haar volgens de richtlijnen van het gebruikte product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stellen van de juiste (kleur)diagnose, het kunnen berekenen en toepassen van de juiste formule en het kunnen bereiden van het (kleur)mengsel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bepalen van de inwerktijd, het zich kunnen houden aan de instructies en het kunnen opvolgen van de pauzetijd van de (ont)kleuring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gebruiken van de juiste producten om het gewenste resultaat te bekomen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afwerken van het kapsel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informeren naar de tevredenheid van de klant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geven van advies aan de klant in functie van het volgende bezoek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vastleggen van een nieuwe afspraak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overlopen en afrekenen van de behandeling en/of producten met de klant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opvolgen van de evoluties/trends in het vakgebied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en klaarzetten van het materieel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sorteren van afval volgens de richtlijnen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zich kunnen houden aan en het kunnen uitvoeren van opdrachten volgens de geldende regels van het kapsalon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samenwerken in team</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zorgen voor de dagelijkse werking van het kapsalon rekening houdend met de geldende regels en de wetgeving</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toepassen en voorstellen van de commerciële strategie en de strategie inzake externe communicatie van het kapsalon aan medewerkers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zich kunnen informeren over en vergelijken van verschillende gamma’s aan producten en materialen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dagelijks kunnen opstarten en afsluiten en regelmatig controleren van de kassa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informeren van de bedrijfsleider over de werking van het kapsalon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samen met de bedrijfsleider evalueren en bespreken van de resultaten van de werking van het kapsalon volgens de vooropgestelde doelen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en aanvullen van rekken en producten volgens de opslagregels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bijhouden van voorraadfiches (handmatig en/of op de computer)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verrichten van inventarissen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tijdig kunnen rapporteren van tekorten en de vervaldata van producten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berekenen en bepalen van de hoeveelheid producten voor de bestelling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doorgeven van een bestelling aan de bedrijfsleider of het kunnen realiseren van een bestelling van verbruiksgoederen volgens de geldende regels van het kapsalon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 ontvangst nemen van een levering en controleren van de overeenkomst tussen de levering, leveringsbon en factuur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opvolgen van de vaardigheden van medewerkers, het kunnen identificeren en peilen naar hun opleidingsnoden en het kunnen met de medewerker opmaken van een ontwikkelingsplan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doen van voorstellen voor en regelen van de modaliteiten van een opleiding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zelf kunnen geven van het goede voorbeeld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opstellen van een werkplanning, afgestemd op de vaardigheden van de medewerkers en de duur en volgorde van de opdrachten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toezien op de uitvoering van de opdrachten en de naleving van de regels van het kapsalon door de medewerkers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evalueren en bespreken van de uitvoering van de opdrachten met de medewerkers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geven van een nieuwe opdracht aan de medewerkers zodra de vorige is afgerond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leiden van teamvergaderingen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begeleiden of regelen van de begeleiding van nieuwe medewerkers of stagiairs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zich kunnen houden aan en erop toezien dat de regels inzake deontologie, hygiëne, veiligheid, gezondheid, ergonomie, milieubescherming gerespecteerd worden volgens de risicoanalyse van het kapsalon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uitbesteden en opvolgen van de personeelsadministratie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opstellen en bijhouden van medewerkersdossiers</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tijdig kunnen ingrijpen bij en gepast reageren op vastgestelde problemen met betrekking tot de kwaliteit, veiligheid en gezondheid, rekening houdend met de voorschriften/procedures</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aanraden van de juiste behandeling in overleg met de klant (stijl, allergie,…), rekening houdend met de morfologie, wensen en noden van de klant</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analyseren, bijwerken en verbeteren van het resultaat indien nodig</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realiseren en verpersoonlijken van het kapsel volgens de wensen van de klant</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zorgen voor goede relaties en samenwerking binnen het team</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ingrijpen bij verkeerd werk of gedrag van medewerkers en het kunnen bijsturen indien nodig</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adviseren, motiveren en betrekken van het team</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herkennen van conflictsituaties en het gepast kunnen reageren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aanwerven van medewerkers</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t/>
      </w:r>
      <w:r w:rsidRPr="006E5A9C">
        <w:t/>
      </w:r>
      <w:r w:rsidRPr="00E365C4">
        <w:rPr>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zorgen voor de orde en netheid van de werkpost</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voorbereiden van het te gebruiken materieel en producten eigen aan de activiteit</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aannemen, weghangen en teruggeven van de jas van de klant</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begeleiden en installeren van de klant en het kunnen beschermen van de kledij van de klant</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tonen van voorbeelden indien gewenst (kapselboeken, media, kleurenkaart)</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borstelen en ontwarren van het haar</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aanbrengen van de gewenste haar- en huidverzorging en het eventueel kunnen masseren van de hoofdhuid</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maken van verdelingen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(indien nodig) aanbrengen van een (fixerend) product</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vorm of volume (krullen, brushing,…) geven aan het haar</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(indien nodig) uitvoeren van een voor- en/of naverzorging</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aanbrengen van de vereiste producten volgens de haar- en huidanalyse en de behandeling (uitgroei, lengtes, punten, haarlokken)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emulgeren en spoelen van het haar</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indien nodig inzepen en spoelen van de huid</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toepassen van de juiste scheer- en/of kniptechnieken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realiseren van opsteekkapsels of vlechten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eventueel kunnen gebruiken van accessoires om het gewenste kapsel te realiseren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reinigen van de huid in functie van de verdere behandeling</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toepassen van de massagetechniek</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aanbrengen van producten volgens de gekozen behandeling</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uitvoeren van de behandeling volgens de wensen van de klant</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verzorgen en onderhouden van de pruik, het haarstuk of de haarverlenging</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plaatsen van de pruik, het haarstuk of de haarverlenging</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tonen van het kapsel met behulp van een handspiegel</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begeleiden van de klant naar het onthaal voor de afrekening</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opruimen en reinigen van de gebruikte werkpost na elke behandeling</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reinigen en indien nodig ontsmetten van het gebruikte materieel</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opstellen van producten volgens bepaalde thema’s en verkoopdoelstellingen</w:t>
      </w:r>
      <w:r w:rsidRPr="00127D6A">
        <w:rPr>
          <w:rFonts w:cstheme="minorHAnsi"/>
          <w:color w:val="FF0000"/>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wordt uitgeoefend in kapsalons of op verplaatsing. De beroepsuitoefening varieert naargelang de vestiging en volgens bepaalde factoren.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wordt uitgeoefend tijdens de dag, zowel in de week als tijdens het weekend (zaterdag en eventueel zondag naargelang de situatie)</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Klantenstromen variëren volgens het uur van de dag, de dag van de week en de periode van het jaar</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Preventief werken en zich houden aan regels en richtlijnen op vlak van veiligheid, gezondheid en hygiëne is belangrijk in functie van de eigen gezondheid en deze van de klant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kan alleen of in teamverband uitgeoefend worden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uitoefening van het beroep vraagt de nodige leergierigheid, flexibiliteit en creativiteit: het bijblijven met de evoluties en trends, het kunnen voldoen aan de variërende wensen van de klant,…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Voor de uitoefening van het beroep is leiding geven aan een team noodzakelijk en moet afhankelijk van het kapsalon  gecombineerd worden met het uitvoeren van kapperstaken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procedures en methoden die de werkwijze van de beroepsbeoefenaar bepalen, hangen af van de logica van het dienstentraject binnen het kapsalon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Voor het realiseren van een goede werking van het kapsalon is de kapper-salonverantwoordelijke onderhevig aan wisselende factoren</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Op een gepaste manier omgaan met meerdere groepen personen, waaronder types klanten met hun eigen wensen en noden, medewerkers, leveranciers,…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Efficiënt, kwaliteitsvol en klantgericht handelen in alle omstandigheden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Diplomatisch omgaan met moeilijke situaties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handelen varieert naargelang de opdracht en de variatie in het werk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In functie van een behandeling moet een vooropgestelde tijd gerespecteerd worden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Meerdere (be)handelingen tegelijk kunnen uitvoeren of in het oog houden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Ecologisch en economisch omgaan met producten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Aandacht hebben voor een kwaliteitsvolle en rendabele werking en organisatie van het kapsalon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Flexibiliteit tonen in het werk en als gevolg hiervan in het omgaan met de medewerkers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Voortdurend aandacht hebben voor de preventie van of de bescherming tegen (beroeps)specifieke risico’s (bij zichzelf en/of bij de klant)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Voorzichtig en gepast omgaan met producten en situaties, rekening houdend met de geldende regels of voorschriften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Op een constructieve manier informatie uitwisselen met collega’s</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voorbereiden, plannen en uitvoeren van de in dit dossier opgenomen activiteiten</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geldende regels  en de doelstellingen van het kapsalon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veiligheids-, hygiëne-, gezondheids- en milieureglementering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vraag en wensen van de klant en de haalbaarheidsgraad van de realisatie (overleg met de klant om tot het beste, meest esthetische resultaat te komen)</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bedrijfsleider voor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beleid, de regels en de doelstellingen van het kapsalon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evaluatie en bespreking van de werking van het kapsalon volgens de vooropgestelde doelstellingen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advies, raadpleging of bij problemen</w:t>
      </w:r>
      <w:r w:rsidRPr="00866860">
        <w:rPr>
          <w:rFonts w:eastAsia="Times New Roman" w:cs="Calibri"/>
          <w:color w:val="FF0000"/>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lastRenderedPageBreak/>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vastleggen van een afspraak met de klant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voorbereiden van de werkpost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verwelkomen van de klant en het opsporen van de verwachtingen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observeren van de klant en uitvoeren van een haar- en hoofdhuiddiagnose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adviseren van de klant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toepassen van shampoos en specifieke haarverzorging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opvolgen van de klant en het bijhouden van klantengegevens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tonen van het kapsel aan de klant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afrekenen met en afscheid nemen van de klant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opruimen en schoonmaken van de werkpost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deelnemen aan de organisatie van het kapsalon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uitvoeren van basis- en gecombineerde snitten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tijdelijk omvormen van het haar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blijvend omvormen van het haar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kleuren van het haar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ontkleuren van het haar (volledig of van haarlokken)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scheren en/of knippen van de baard, bakkenbaard en snor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uitvoeren van een gelegenheidskapsel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uitvoeren van manicure en/of make-up</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aanbrengen van pruiken, haarstukken of haarverleningen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regelen van de (dagelijkse) werking en organisatie van het kapsalon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opvolgen van de voorraad, het vaststellen van tekorten, het maken en ontvangen van bestellingen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opvolgen van de vaardigheden van de medewerkers, het voorstellen en het regelen van een opleiding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coördineren van de activiteiten van een team</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opvolgen van personeelszaken volgens de geldende regels van het kapsalon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p>
    <w:p w:rsidR="000C04C6" w:rsidRPr="00A93F6E" w:rsidRDefault="00260015" w:rsidP="000F69FE">
      <w:pPr>
        <w:pStyle w:val="Titel22"/>
      </w:pPr>
      <w:r>
        <w:t>A</w:t>
      </w:r>
      <w:r w:rsidR="000C04C6" w:rsidRPr="00A93F6E">
        <w:t>ttesten</w:t>
      </w:r>
    </w:p>
    <w:p w:rsidR="000C04C6" w:rsidRPr="00856A49" w:rsidRDefault="00E1013C" w:rsidP="006E07A6">
      <w:pPr>
        <w:pStyle w:val="Titel3"/>
      </w:pPr>
      <w:r w:rsidRPr="000B4D6D">
        <w:rPr>
          <w:rFonts w:eastAsia="Times New Roman" w:cstheme="minorHAnsi"/>
        </w:rPr>
        <w:t/>
      </w:r>
      <w:r>
        <w:rPr>
          <w:rFonts w:eastAsia="Times New Roman" w:cstheme="minorHAnsi"/>
        </w:rPr>
        <w:t>Geen attesten vereist.</w:t>
      </w:r>
    </w:p>
    <w:p w:rsidR="00423F38" w:rsidRPr="000C04C6" w:rsidRDefault="00E1013C" w:rsidP="00E1013C">
      <w:pPr>
        <w:contextualSpacing/>
      </w:pPr>
      <w:r w:rsidRPr="00866860">
        <w:rPr>
          <w:rFonts w:eastAsia="Times New Roman" w:cstheme="minorHAnsi"/>
          <w:color w:val="FF0000"/>
        </w:rPr>
        <w:t/>
      </w:r>
      <w:r w:rsidR="00127D6A" w:rsidRPr="00866860">
        <w:rPr>
          <w:color w:val="FF0000"/>
        </w:rPr>
        <w:t/>
      </w:r>
    </w:p>
    <w:sectPr w:rsidR="00423F38" w:rsidRPr="000C04C6"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C24" w:rsidRDefault="00D40C24" w:rsidP="00DE7DA8">
      <w:pPr>
        <w:spacing w:after="0" w:line="240" w:lineRule="auto"/>
      </w:pPr>
      <w:r>
        <w:separator/>
      </w:r>
    </w:p>
  </w:endnote>
  <w:endnote w:type="continuationSeparator" w:id="0">
    <w:p w:rsidR="00D40C24" w:rsidRDefault="00D40C24"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2"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2A1E05" w:rsidRPr="002A1E05">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C24" w:rsidRDefault="00D40C24" w:rsidP="00DE7DA8">
      <w:pPr>
        <w:spacing w:after="0" w:line="240" w:lineRule="auto"/>
      </w:pPr>
      <w:r>
        <w:separator/>
      </w:r>
    </w:p>
  </w:footnote>
  <w:footnote w:type="continuationSeparator" w:id="0">
    <w:p w:rsidR="00D40C24" w:rsidRDefault="00D40C24"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37A65274"/>
    <w:lvl w:ilvl="0" w:tplc="08130001">
      <w:start w:val="1"/>
      <w:numFmt w:val="bullet"/>
      <w:lvlText w:val=""/>
      <w:lvlJc w:val="left"/>
      <w:pPr>
        <w:ind w:left="360" w:hanging="360"/>
      </w:pPr>
      <w:rPr>
        <w:rFonts w:ascii="Symbol" w:hAnsi="Symbol" w:hint="default"/>
      </w:rPr>
    </w:lvl>
    <w:lvl w:ilvl="1" w:tplc="66007E96">
      <w:start w:val="2"/>
      <w:numFmt w:val="bullet"/>
      <w:lvlText w:val="-"/>
      <w:lvlJc w:val="left"/>
      <w:pPr>
        <w:ind w:left="1080" w:hanging="360"/>
      </w:pPr>
      <w:rPr>
        <w:rFonts w:ascii="Times New Roman" w:eastAsia="Times New Roman" w:hAnsi="Times New Roman" w:cs="Times New Roman"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1"/>
  </w:num>
  <w:num w:numId="4">
    <w:abstractNumId w:val="17"/>
  </w:num>
  <w:num w:numId="5">
    <w:abstractNumId w:val="3"/>
  </w:num>
  <w:num w:numId="6">
    <w:abstractNumId w:val="14"/>
  </w:num>
  <w:num w:numId="7">
    <w:abstractNumId w:val="10"/>
  </w:num>
  <w:num w:numId="8">
    <w:abstractNumId w:val="1"/>
  </w:num>
  <w:num w:numId="9">
    <w:abstractNumId w:val="4"/>
  </w:num>
  <w:num w:numId="10">
    <w:abstractNumId w:val="0"/>
  </w:num>
  <w:num w:numId="11">
    <w:abstractNumId w:val="18"/>
  </w:num>
  <w:num w:numId="12">
    <w:abstractNumId w:val="2"/>
  </w:num>
  <w:num w:numId="13">
    <w:abstractNumId w:val="16"/>
  </w:num>
  <w:num w:numId="14">
    <w:abstractNumId w:val="7"/>
  </w:num>
  <w:num w:numId="15">
    <w:abstractNumId w:val="13"/>
  </w:num>
  <w:num w:numId="16">
    <w:abstractNumId w:val="9"/>
  </w:num>
  <w:num w:numId="17">
    <w:abstractNumId w:val="20"/>
  </w:num>
  <w:num w:numId="18">
    <w:abstractNumId w:val="8"/>
  </w:num>
  <w:num w:numId="19">
    <w:abstractNumId w:val="6"/>
  </w:num>
  <w:num w:numId="20">
    <w:abstractNumId w:val="19"/>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568B5"/>
    <w:rsid w:val="000978F5"/>
    <w:rsid w:val="000B4D6D"/>
    <w:rsid w:val="000C04C6"/>
    <w:rsid w:val="000E16D0"/>
    <w:rsid w:val="000F69FE"/>
    <w:rsid w:val="00113690"/>
    <w:rsid w:val="001154D8"/>
    <w:rsid w:val="001220A5"/>
    <w:rsid w:val="00127D6A"/>
    <w:rsid w:val="001656C8"/>
    <w:rsid w:val="00176650"/>
    <w:rsid w:val="00182F1B"/>
    <w:rsid w:val="001A590D"/>
    <w:rsid w:val="001C5460"/>
    <w:rsid w:val="002012C4"/>
    <w:rsid w:val="00212D54"/>
    <w:rsid w:val="002331E5"/>
    <w:rsid w:val="00260015"/>
    <w:rsid w:val="00266CF4"/>
    <w:rsid w:val="00286BF2"/>
    <w:rsid w:val="002A1E05"/>
    <w:rsid w:val="002A44B5"/>
    <w:rsid w:val="002C5C20"/>
    <w:rsid w:val="002D2088"/>
    <w:rsid w:val="00304C59"/>
    <w:rsid w:val="003215A3"/>
    <w:rsid w:val="00345BD2"/>
    <w:rsid w:val="00350A3E"/>
    <w:rsid w:val="003524A2"/>
    <w:rsid w:val="00362EDF"/>
    <w:rsid w:val="003A0C5C"/>
    <w:rsid w:val="003B07E1"/>
    <w:rsid w:val="00415201"/>
    <w:rsid w:val="00423F38"/>
    <w:rsid w:val="0044205E"/>
    <w:rsid w:val="00465219"/>
    <w:rsid w:val="00483B9D"/>
    <w:rsid w:val="004A5CEE"/>
    <w:rsid w:val="00503C3A"/>
    <w:rsid w:val="00554602"/>
    <w:rsid w:val="0057112E"/>
    <w:rsid w:val="0057297F"/>
    <w:rsid w:val="00593C73"/>
    <w:rsid w:val="00597ADE"/>
    <w:rsid w:val="00597E29"/>
    <w:rsid w:val="005D162A"/>
    <w:rsid w:val="005E308E"/>
    <w:rsid w:val="005E5A18"/>
    <w:rsid w:val="0060223B"/>
    <w:rsid w:val="00685A1E"/>
    <w:rsid w:val="006D110B"/>
    <w:rsid w:val="006D6AE0"/>
    <w:rsid w:val="006E07A6"/>
    <w:rsid w:val="006E3ADB"/>
    <w:rsid w:val="006E5A9C"/>
    <w:rsid w:val="006F59D8"/>
    <w:rsid w:val="00704461"/>
    <w:rsid w:val="0070739D"/>
    <w:rsid w:val="0072332D"/>
    <w:rsid w:val="007310CC"/>
    <w:rsid w:val="00731293"/>
    <w:rsid w:val="007734E0"/>
    <w:rsid w:val="00774CD3"/>
    <w:rsid w:val="007C43B2"/>
    <w:rsid w:val="007D621B"/>
    <w:rsid w:val="007E36E0"/>
    <w:rsid w:val="00811427"/>
    <w:rsid w:val="00856A49"/>
    <w:rsid w:val="00866860"/>
    <w:rsid w:val="008670A1"/>
    <w:rsid w:val="00895604"/>
    <w:rsid w:val="008A6089"/>
    <w:rsid w:val="009264E5"/>
    <w:rsid w:val="00943A17"/>
    <w:rsid w:val="00952B9A"/>
    <w:rsid w:val="0095313D"/>
    <w:rsid w:val="009752E2"/>
    <w:rsid w:val="00996D64"/>
    <w:rsid w:val="009D6C50"/>
    <w:rsid w:val="00A32D92"/>
    <w:rsid w:val="00A629FF"/>
    <w:rsid w:val="00A63B9F"/>
    <w:rsid w:val="00AA2569"/>
    <w:rsid w:val="00AC7121"/>
    <w:rsid w:val="00AF3A95"/>
    <w:rsid w:val="00B174D8"/>
    <w:rsid w:val="00B262BF"/>
    <w:rsid w:val="00B878B1"/>
    <w:rsid w:val="00B90C8F"/>
    <w:rsid w:val="00BB1FEA"/>
    <w:rsid w:val="00BB2040"/>
    <w:rsid w:val="00C1026D"/>
    <w:rsid w:val="00C37DC9"/>
    <w:rsid w:val="00C4022F"/>
    <w:rsid w:val="00C62220"/>
    <w:rsid w:val="00C63F70"/>
    <w:rsid w:val="00C8688E"/>
    <w:rsid w:val="00CB1037"/>
    <w:rsid w:val="00CF1D4D"/>
    <w:rsid w:val="00D26A1D"/>
    <w:rsid w:val="00D40C24"/>
    <w:rsid w:val="00D60E07"/>
    <w:rsid w:val="00D70C35"/>
    <w:rsid w:val="00D82B29"/>
    <w:rsid w:val="00DB1A0C"/>
    <w:rsid w:val="00DE7DA8"/>
    <w:rsid w:val="00E05883"/>
    <w:rsid w:val="00E1013C"/>
    <w:rsid w:val="00E53DD2"/>
    <w:rsid w:val="00E76C39"/>
    <w:rsid w:val="00E87D46"/>
    <w:rsid w:val="00F0058F"/>
    <w:rsid w:val="00F35B3F"/>
    <w:rsid w:val="00F368C5"/>
    <w:rsid w:val="00F639D4"/>
    <w:rsid w:val="00F8351C"/>
    <w:rsid w:val="00F9259F"/>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FD255"/>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4</Pages>
  <Words>811</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Willem Albert</cp:lastModifiedBy>
  <cp:revision>82</cp:revision>
  <dcterms:created xsi:type="dcterms:W3CDTF">2013-08-16T11:25:00Z</dcterms:created>
  <dcterms:modified xsi:type="dcterms:W3CDTF">2017-01-11T13:52:00Z</dcterms:modified>
</cp:coreProperties>
</file>