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Winkelmedewerker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BK-0068-2</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Winkelmedewerker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winkelmedewerker plaatst producten op een commerciële wijze in de winkel en bedient de kassa teneinde de commerciële doelstellingen van de organisatie te realiseren.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r w:rsidR="00E426BC">
        <w:rPr>
          <w:rFonts w:eastAsia="Times New Roman"/>
          <w:lang w:eastAsia="nl-NL"/>
        </w:rPr>
        <w:t/>
      </w:r>
    </w:p>
    <w:p w:rsidR="000C04C6" w:rsidRPr="00F0058F" w:rsidRDefault="000C04C6" w:rsidP="003B07E1">
      <w:pPr>
        <w:shd w:val="clear" w:color="auto" w:fill="FFFFFF"/>
        <w:spacing w:after="0" w:line="240" w:lineRule="auto"/>
        <w:rPr>
          <w:rFonts w:eastAsia="Times New Roman" w:cs="Arial"/>
          <w:szCs w:val="20"/>
          <w:lang w:val="nl-NL" w:eastAsia="nl-NL"/>
        </w:rPr>
      </w:pPr>
    </w:p>
    <w:p w:rsidR="00A65B34" w:rsidRDefault="00A65B34" w:rsidP="00A65B34">
      <w:pPr>
        <w:pStyle w:val="Titel22"/>
      </w:pPr>
      <w:r>
        <w:t>DEELKWALIFICATIES</w:t>
      </w:r>
    </w:p>
    <w:p w:rsidR="00A65B34" w:rsidRPr="00E426BC" w:rsidRDefault="00A65B34" w:rsidP="00A65B34">
      <w:pPr>
        <w:spacing w:after="0" w:line="240" w:lineRule="auto"/>
      </w:pPr>
      <w:r w:rsidRPr="00E426BC">
        <w:t>Deze beroepskwalificatie 'Winkelmedewerker' omvat de deelkwalificatie 'Kassier' (BK-0068-2-DBK-01) die bestaat uit de volgende competenties: 1, 2, 3, 4, 5, 6, 7, 8, 9, 14</w:t>
      </w:r>
    </w:p>
    <w:p w:rsidR="00A65B34" w:rsidRPr="00E426BC" w:rsidRDefault="00A65B34" w:rsidP="00A65B34">
      <w:pPr>
        <w:spacing w:after="0" w:line="240" w:lineRule="auto"/>
      </w:pPr>
      <w:r w:rsidRPr="00E426BC">
        <w:t>Deze beroepskwalificatie 'Winkelmedewerker' omvat de deelkwalificatie 'Aanvuller' (BK-0068-2-DBK-02) die bestaat uit de volgende competenties: 1, 2, 3, 4, 5, 6, 7, 9, 10, 11, 12, 13, 14</w:t>
      </w:r>
    </w:p>
    <w:p w:rsidR="00A65B34" w:rsidRPr="00F0058F" w:rsidRDefault="00A65B34" w:rsidP="00A65B34">
      <w:pPr>
        <w:spacing w:after="0" w:line="240" w:lineRule="auto"/>
        <w:rPr>
          <w:rFonts w:eastAsia="Times New Roman"/>
          <w:b/>
          <w:szCs w:val="24"/>
        </w:rPr>
      </w:pPr>
      <w:r w:rsidRPr="00E426BC">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oplossingsgericht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Inventariseert problemen (databanken, eigen administratie,…)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een passende oplossing uit binnen het eigen takenpakket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Zoekt naar oplossingen om problemen te voorkomen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aan de leidinggevende problemen die zelf niet opgelost kunnen worden.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(digitale) communicatietechnieken om zich vloeiend en spontaan uit te drukken zonder merkbaar naar uitdrukkingen te hoeven zoeken.</w:t>
      </w:r>
      <w:r w:rsidRPr="000F2A0A">
        <w:rPr>
          <w:sz w:val="22"/>
        </w:rPr>
        <w:t/>
      </w:r>
    </w:p>
    <w:p w:rsidR="000F2A0A" w:rsidRDefault="000F2A0A" w:rsidP="000F2A0A">
      <w:pPr>
        <w:pStyle w:val="Voetnoot"/>
        <w:numPr>
          <w:ilvl w:val="1"/>
          <w:numId w:val="14"/>
        </w:numPr>
      </w:pPr>
      <w:r w:rsidRPr="000F2A0A">
        <w:rPr>
          <w:sz w:val="22"/>
        </w:rPr>
        <w:t/>
      </w:r>
      <w:r>
        <w:rPr>
          <w:sz w:val="22"/>
        </w:rPr>
        <w:t>Kennis van conflicthantering ifv de uitvoering van de eigen taken</w:t>
      </w:r>
      <w:r w:rsidRPr="000F2A0A">
        <w:rPr>
          <w:sz w:val="22"/>
        </w:rPr>
        <w:t/>
      </w:r>
    </w:p>
    <w:p w:rsidR="000F2A0A" w:rsidRDefault="000F2A0A" w:rsidP="000F2A0A">
      <w:pPr>
        <w:pStyle w:val="Voetnoot"/>
        <w:numPr>
          <w:ilvl w:val="1"/>
          <w:numId w:val="14"/>
        </w:numPr>
      </w:pPr>
      <w:r w:rsidRPr="000F2A0A">
        <w:rPr>
          <w:sz w:val="22"/>
        </w:rPr>
        <w:t/>
      </w:r>
      <w:r>
        <w:rPr>
          <w:sz w:val="22"/>
        </w:rPr>
        <w:t>Kennis van winkelorganisatie en verantwoordelijks-domeinen</w:t>
      </w:r>
      <w:r w:rsidRPr="000F2A0A">
        <w:rPr>
          <w:sz w:val="22"/>
        </w:rPr>
        <w:t/>
      </w:r>
    </w:p>
    <w:p w:rsidR="000F2A0A" w:rsidRDefault="000F2A0A" w:rsidP="000F2A0A">
      <w:pPr>
        <w:pStyle w:val="Voetnoot"/>
        <w:numPr>
          <w:ilvl w:val="1"/>
          <w:numId w:val="14"/>
        </w:numPr>
      </w:pPr>
      <w:r w:rsidRPr="000F2A0A">
        <w:rPr>
          <w:sz w:val="22"/>
        </w:rPr>
        <w:t/>
      </w:r>
      <w:r>
        <w:rPr>
          <w:sz w:val="22"/>
        </w:rPr>
        <w:t>Kennis van bedrijfseigen procedures</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Werkt doelgroepgericht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integer en respectvol om met klanten/collega’s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voor een goede overlegsituatie met de klant/collega’s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Wekt geen onrealiseerbare verwachtingen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aandacht op de wensen en de belangen van de klanten/collega’s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Leeft zich in de wensen en problemen van de klant/collega's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authentiek en volgens de bedrijfsprocedures om met bezwaren, weerstand en klachten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informatica</w:t>
      </w:r>
      <w:r w:rsidRPr="000F2A0A">
        <w:rPr>
          <w:sz w:val="22"/>
        </w:rPr>
        <w:t/>
      </w:r>
    </w:p>
    <w:p w:rsidR="000F2A0A" w:rsidRDefault="000F2A0A" w:rsidP="000F2A0A">
      <w:pPr>
        <w:pStyle w:val="Voetnoot"/>
        <w:numPr>
          <w:ilvl w:val="1"/>
          <w:numId w:val="14"/>
        </w:numPr>
      </w:pPr>
      <w:r w:rsidRPr="000F2A0A">
        <w:rPr>
          <w:sz w:val="22"/>
        </w:rPr>
        <w:t/>
      </w:r>
      <w:r>
        <w:rPr>
          <w:sz w:val="22"/>
        </w:rPr>
        <w:t>Basiskennis van handelswetgeving ifv de uitvoering van de eigen taken </w:t>
      </w:r>
      <w:r w:rsidRPr="000F2A0A">
        <w:rPr>
          <w:sz w:val="22"/>
        </w:rPr>
        <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Basiskennis van multimedia</w:t>
      </w:r>
      <w:r w:rsidRPr="000F2A0A">
        <w:rPr>
          <w:sz w:val="22"/>
        </w:rPr>
        <w:t/>
      </w:r>
    </w:p>
    <w:p w:rsidR="000F2A0A" w:rsidRDefault="000F2A0A" w:rsidP="000F2A0A">
      <w:pPr>
        <w:pStyle w:val="Voetnoot"/>
        <w:numPr>
          <w:ilvl w:val="1"/>
          <w:numId w:val="14"/>
        </w:numPr>
      </w:pPr>
      <w:r w:rsidRPr="000F2A0A">
        <w:rPr>
          <w:sz w:val="22"/>
        </w:rPr>
        <w:t/>
      </w:r>
      <w:r>
        <w:rPr>
          <w:sz w:val="22"/>
        </w:rPr>
        <w:t>Kennis van (digitale) communicatietechnieken om zich vloeiend en spontaan uit te drukken zonder merkbaar naar uitdrukkingen te hoeven zoeken.</w:t>
      </w:r>
      <w:r w:rsidRPr="000F2A0A">
        <w:rPr>
          <w:sz w:val="22"/>
        </w:rPr>
        <w:t/>
      </w:r>
    </w:p>
    <w:p w:rsidR="000F2A0A" w:rsidRDefault="000F2A0A" w:rsidP="000F2A0A">
      <w:pPr>
        <w:pStyle w:val="Voetnoot"/>
        <w:numPr>
          <w:ilvl w:val="1"/>
          <w:numId w:val="14"/>
        </w:numPr>
      </w:pPr>
      <w:r w:rsidRPr="000F2A0A">
        <w:rPr>
          <w:sz w:val="22"/>
        </w:rPr>
        <w:t/>
      </w:r>
      <w:r>
        <w:rPr>
          <w:sz w:val="22"/>
        </w:rPr>
        <w:t>Kennis van typologie (communicatiestijlen, leeftijd, origine, …) van klanten of consumenten</w:t>
      </w:r>
      <w:r w:rsidRPr="000F2A0A">
        <w:rPr>
          <w:sz w:val="22"/>
        </w:rPr>
        <w:t/>
      </w:r>
    </w:p>
    <w:p w:rsidR="000F2A0A" w:rsidRDefault="000F2A0A" w:rsidP="000F2A0A">
      <w:pPr>
        <w:pStyle w:val="Voetnoot"/>
        <w:numPr>
          <w:ilvl w:val="1"/>
          <w:numId w:val="14"/>
        </w:numPr>
      </w:pPr>
      <w:r w:rsidRPr="000F2A0A">
        <w:rPr>
          <w:sz w:val="22"/>
        </w:rPr>
        <w:t/>
      </w:r>
      <w:r>
        <w:rPr>
          <w:sz w:val="22"/>
        </w:rPr>
        <w:t>Kennis van winkelorganisatie en verantwoordelijks-domeinen</w:t>
      </w:r>
      <w:r w:rsidRPr="000F2A0A">
        <w:rPr>
          <w:sz w:val="22"/>
        </w:rPr>
        <w:t/>
      </w:r>
    </w:p>
    <w:p w:rsidR="000F2A0A" w:rsidRDefault="000F2A0A" w:rsidP="000F2A0A">
      <w:pPr>
        <w:pStyle w:val="Voetnoot"/>
        <w:numPr>
          <w:ilvl w:val="1"/>
          <w:numId w:val="14"/>
        </w:numPr>
      </w:pPr>
      <w:r w:rsidRPr="000F2A0A">
        <w:rPr>
          <w:sz w:val="22"/>
        </w:rPr>
        <w:t/>
      </w:r>
      <w:r>
        <w:rPr>
          <w:sz w:val="22"/>
        </w:rPr>
        <w:t>Kennis van Frans (de belangrijkste punten kunnen begrijpen uit duidelijke standaardteksten over vertrouwde zaken die regelmatig voorkomen op het werk, gesprekken kunnen voeren in de meest voorkomende situaties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Engels (de belangrijkste punten kunnen begrijpen uit duidelijke standaardteksten over vertrouwde zaken die regelmatig voorkomen op het werk, gesprekken kunnen voeren in de meest voorkomende situaties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regels voor het onthaal</w:t>
      </w:r>
      <w:r w:rsidRPr="000F2A0A">
        <w:rPr>
          <w:sz w:val="22"/>
        </w:rPr>
        <w:t/>
      </w:r>
    </w:p>
    <w:p w:rsidR="000F2A0A" w:rsidRDefault="000F2A0A" w:rsidP="000F2A0A">
      <w:pPr>
        <w:pStyle w:val="Voetnoot"/>
        <w:numPr>
          <w:ilvl w:val="1"/>
          <w:numId w:val="14"/>
        </w:numPr>
      </w:pPr>
      <w:r w:rsidRPr="000F2A0A">
        <w:rPr>
          <w:sz w:val="22"/>
        </w:rPr>
        <w:t/>
      </w:r>
      <w:r>
        <w:rPr>
          <w:sz w:val="22"/>
        </w:rPr>
        <w:t>Kennis van zakelijke communicatietechnieken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Ontwikkelt permanent de eigen deskundigheid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zich over de ontwikkelingen in relatie tot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Identificeert de behoefte aan verdere ontwikkeling in relatie tot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nieuwe evoluties op in relatie tot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Verwerft nieuwe kennis en vaardigheden in relatie tot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Deelt kennis met collega’s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informatica</w:t>
      </w:r>
      <w:r w:rsidRPr="000F2A0A">
        <w:rPr>
          <w:sz w:val="22"/>
        </w:rPr>
        <w:t/>
      </w:r>
    </w:p>
    <w:p w:rsidR="000F2A0A" w:rsidRDefault="000F2A0A" w:rsidP="000F2A0A">
      <w:pPr>
        <w:pStyle w:val="Voetnoot"/>
        <w:numPr>
          <w:ilvl w:val="1"/>
          <w:numId w:val="14"/>
        </w:numPr>
      </w:pPr>
      <w:r w:rsidRPr="000F2A0A">
        <w:rPr>
          <w:sz w:val="22"/>
        </w:rPr>
        <w:t/>
      </w:r>
      <w:r>
        <w:rPr>
          <w:sz w:val="22"/>
        </w:rPr>
        <w:t>Basiskennis van noodzakelijke attesten/vergunningen binnen de verkoop</w:t>
      </w:r>
      <w:r w:rsidRPr="000F2A0A">
        <w:rPr>
          <w:sz w:val="22"/>
        </w:rPr>
        <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Basiskennis van multimedia</w:t>
      </w:r>
      <w:r w:rsidRPr="000F2A0A">
        <w:rPr>
          <w:sz w:val="22"/>
        </w:rPr>
        <w:t/>
      </w:r>
    </w:p>
    <w:p w:rsidR="000F2A0A" w:rsidRDefault="000F2A0A" w:rsidP="000F2A0A">
      <w:pPr>
        <w:pStyle w:val="Voetnoot"/>
        <w:numPr>
          <w:ilvl w:val="1"/>
          <w:numId w:val="14"/>
        </w:numPr>
      </w:pPr>
      <w:r w:rsidRPr="000F2A0A">
        <w:rPr>
          <w:sz w:val="22"/>
        </w:rPr>
        <w:t/>
      </w:r>
      <w:r>
        <w:rPr>
          <w:sz w:val="22"/>
        </w:rPr>
        <w:t>Kennis van Frans (de belangrijkste punten kunnen begrijpen uit duidelijke standaardteksten over vertrouwde zaken die regelmatig voorkomen op het werk, gesprekken kunnen voeren in de meest voorkomende situaties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Engels (de belangrijkste punten kunnen begrijpen uit duidelijke standaardteksten over vertrouwde zaken die regelmatig voorkomen op het werk, gesprekken kunnen voeren in de meest voorkomende situaties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Blijft op de hoogte van markt- en productevoluties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Woont productpresentaties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eigen kennis van het product en het assortiment op peil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Denkt mee over het opzetten van promotie-acties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Deelt expertise op het gebied van producten en/of diensten en klantenbehoeften met de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Blijft op de hoogte van technologische ontwikkelingen en productvernieuwing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informatica</w:t>
      </w:r>
      <w:r w:rsidRPr="000F2A0A">
        <w:rPr>
          <w:sz w:val="22"/>
        </w:rPr>
        <w:t/>
      </w:r>
    </w:p>
    <w:p w:rsidR="000F2A0A" w:rsidRDefault="000F2A0A" w:rsidP="000F2A0A">
      <w:pPr>
        <w:pStyle w:val="Voetnoot"/>
        <w:numPr>
          <w:ilvl w:val="1"/>
          <w:numId w:val="14"/>
        </w:numPr>
      </w:pPr>
      <w:r w:rsidRPr="000F2A0A">
        <w:rPr>
          <w:sz w:val="22"/>
        </w:rPr>
        <w:t/>
      </w:r>
      <w:r>
        <w:rPr>
          <w:sz w:val="22"/>
        </w:rPr>
        <w:t>Basiskennis van handelswetgeving ifv de uitvoering van de eigen taken </w:t>
      </w:r>
      <w:r w:rsidRPr="000F2A0A">
        <w:rPr>
          <w:sz w:val="22"/>
        </w:rPr>
        <w:t/>
      </w:r>
    </w:p>
    <w:p w:rsidR="000F2A0A" w:rsidRDefault="000F2A0A" w:rsidP="000F2A0A">
      <w:pPr>
        <w:pStyle w:val="Voetnoot"/>
        <w:numPr>
          <w:ilvl w:val="1"/>
          <w:numId w:val="14"/>
        </w:numPr>
      </w:pPr>
      <w:r w:rsidRPr="000F2A0A">
        <w:rPr>
          <w:sz w:val="22"/>
        </w:rPr>
        <w:t/>
      </w:r>
      <w:r>
        <w:rPr>
          <w:sz w:val="22"/>
        </w:rPr>
        <w:t>Basiskennis van noodzakelijke attesten/vergunningen binnen de verkoop</w:t>
      </w:r>
      <w:r w:rsidRPr="000F2A0A">
        <w:rPr>
          <w:sz w:val="22"/>
        </w:rPr>
        <w:t/>
      </w:r>
    </w:p>
    <w:p w:rsidR="000F2A0A" w:rsidRDefault="000F2A0A" w:rsidP="000F2A0A">
      <w:pPr>
        <w:pStyle w:val="Voetnoot"/>
        <w:numPr>
          <w:ilvl w:val="1"/>
          <w:numId w:val="14"/>
        </w:numPr>
      </w:pPr>
      <w:r w:rsidRPr="000F2A0A">
        <w:rPr>
          <w:sz w:val="22"/>
        </w:rPr>
        <w:t/>
      </w:r>
      <w:r>
        <w:rPr>
          <w:sz w:val="22"/>
        </w:rPr>
        <w:t>Basiskennis van marktontwikkelingen</w:t>
      </w:r>
      <w:r w:rsidRPr="000F2A0A">
        <w:rPr>
          <w:sz w:val="22"/>
        </w:rPr>
        <w:t/>
      </w:r>
    </w:p>
    <w:p w:rsidR="000F2A0A" w:rsidRDefault="000F2A0A" w:rsidP="000F2A0A">
      <w:pPr>
        <w:pStyle w:val="Voetnoot"/>
        <w:numPr>
          <w:ilvl w:val="1"/>
          <w:numId w:val="14"/>
        </w:numPr>
      </w:pPr>
      <w:r w:rsidRPr="000F2A0A">
        <w:rPr>
          <w:sz w:val="22"/>
        </w:rPr>
        <w:t/>
      </w:r>
      <w:r>
        <w:rPr>
          <w:sz w:val="22"/>
        </w:rPr>
        <w:t>Kennis van winkelgedrag (wanneer en waar winkelen mensen ...)</w:t>
      </w:r>
      <w:r w:rsidRPr="000F2A0A">
        <w:rPr>
          <w:sz w:val="22"/>
        </w:rPr>
        <w:t/>
      </w:r>
    </w:p>
    <w:p w:rsidR="000F2A0A" w:rsidRDefault="000F2A0A" w:rsidP="000F2A0A">
      <w:pPr>
        <w:pStyle w:val="Voetnoot"/>
        <w:numPr>
          <w:ilvl w:val="1"/>
          <w:numId w:val="14"/>
        </w:numPr>
      </w:pPr>
      <w:r w:rsidRPr="000F2A0A">
        <w:rPr>
          <w:sz w:val="22"/>
        </w:rPr>
        <w:t/>
      </w:r>
      <w:r>
        <w:rPr>
          <w:sz w:val="22"/>
        </w:rPr>
        <w:t>Kennis van winkelorganisatie en verantwoordelijks-domeinen</w:t>
      </w:r>
      <w:r w:rsidRPr="000F2A0A">
        <w:rPr>
          <w:sz w:val="22"/>
        </w:rPr>
        <w:t/>
      </w:r>
    </w:p>
    <w:p w:rsidR="000F2A0A" w:rsidRDefault="000F2A0A" w:rsidP="000F2A0A">
      <w:pPr>
        <w:pStyle w:val="Voetnoot"/>
        <w:numPr>
          <w:ilvl w:val="1"/>
          <w:numId w:val="14"/>
        </w:numPr>
      </w:pPr>
      <w:r w:rsidRPr="000F2A0A">
        <w:rPr>
          <w:sz w:val="22"/>
        </w:rPr>
        <w:t/>
      </w:r>
      <w:r>
        <w:rPr>
          <w:sz w:val="22"/>
        </w:rPr>
        <w:t>Kennis van Frans (de belangrijkste punten kunnen begrijpen uit duidelijke standaardteksten over vertrouwde zaken die regelmatig voorkomen op het werk, gesprekken kunnen voeren in de meest voorkomende situaties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Engels (de belangrijkste punten kunnen begrijpen uit duidelijke standaardteksten over vertrouwde zaken die regelmatig voorkomen op het werk, gesprekken kunnen voeren in de meest voorkomende situaties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bedrijfseigen procedures</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Werkt in teamverband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effectief 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verantwoordelijken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leidinggevenden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verantwoordelijken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flexibel aan (verandering van collega’s, …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informatica</w:t>
      </w:r>
      <w:r w:rsidRPr="000F2A0A">
        <w:rPr>
          <w:sz w:val="22"/>
        </w:rPr>
        <w:t/>
      </w:r>
    </w:p>
    <w:p w:rsidR="000F2A0A" w:rsidRDefault="000F2A0A" w:rsidP="000F2A0A">
      <w:pPr>
        <w:pStyle w:val="Voetnoot"/>
        <w:numPr>
          <w:ilvl w:val="1"/>
          <w:numId w:val="14"/>
        </w:numPr>
      </w:pPr>
      <w:r w:rsidRPr="000F2A0A">
        <w:rPr>
          <w:sz w:val="22"/>
        </w:rPr>
        <w:t/>
      </w:r>
      <w:r>
        <w:rPr>
          <w:sz w:val="22"/>
        </w:rPr>
        <w:t>Kennis van (digitale) communicatietechnieken om zich vloeiend en spontaan uit te drukken zonder merkbaar naar uitdrukkingen te hoeven zoeken.</w:t>
      </w:r>
      <w:r w:rsidRPr="000F2A0A">
        <w:rPr>
          <w:sz w:val="22"/>
        </w:rPr>
        <w:t/>
      </w:r>
    </w:p>
    <w:p w:rsidR="000F2A0A" w:rsidRDefault="000F2A0A" w:rsidP="000F2A0A">
      <w:pPr>
        <w:pStyle w:val="Voetnoot"/>
        <w:numPr>
          <w:ilvl w:val="1"/>
          <w:numId w:val="14"/>
        </w:numPr>
      </w:pPr>
      <w:r w:rsidRPr="000F2A0A">
        <w:rPr>
          <w:sz w:val="22"/>
        </w:rPr>
        <w:t/>
      </w:r>
      <w:r>
        <w:rPr>
          <w:sz w:val="22"/>
        </w:rPr>
        <w:t>Kennis van conflicthantering ifv de uitvoering van de eigen taken</w:t>
      </w:r>
      <w:r w:rsidRPr="000F2A0A">
        <w:rPr>
          <w:sz w:val="22"/>
        </w:rPr>
        <w:t/>
      </w:r>
    </w:p>
    <w:p w:rsidR="000F2A0A" w:rsidRDefault="000F2A0A" w:rsidP="000F2A0A">
      <w:pPr>
        <w:pStyle w:val="Voetnoot"/>
        <w:numPr>
          <w:ilvl w:val="1"/>
          <w:numId w:val="14"/>
        </w:numPr>
      </w:pPr>
      <w:r w:rsidRPr="000F2A0A">
        <w:rPr>
          <w:sz w:val="22"/>
        </w:rPr>
        <w:t/>
      </w:r>
      <w:r>
        <w:rPr>
          <w:sz w:val="22"/>
        </w:rPr>
        <w:t>Kennis van winkelorganisatie en verantwoordelijks-domeinen</w:t>
      </w:r>
      <w:r w:rsidRPr="000F2A0A">
        <w:rPr>
          <w:sz w:val="22"/>
        </w:rPr>
        <w:t/>
      </w:r>
    </w:p>
    <w:p w:rsidR="000F2A0A" w:rsidRDefault="000F2A0A" w:rsidP="000F2A0A">
      <w:pPr>
        <w:pStyle w:val="Voetnoot"/>
        <w:numPr>
          <w:ilvl w:val="1"/>
          <w:numId w:val="14"/>
        </w:numPr>
      </w:pPr>
      <w:r w:rsidRPr="000F2A0A">
        <w:rPr>
          <w:sz w:val="22"/>
        </w:rPr>
        <w:t/>
      </w:r>
      <w:r>
        <w:rPr>
          <w:sz w:val="22"/>
        </w:rPr>
        <w:t>Kennis van Frans (de belangrijkste punten kunnen begrijpen uit duidelijke standaardteksten over vertrouwde zaken die regelmatig voorkomen op het werk, gesprekken kunnen voeren in de meest voorkomende situaties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Engels (de belangrijkste punten kunnen begrijpen uit duidelijke standaardteksten over vertrouwde zaken die regelmatig voorkomen op het werk, gesprekken kunnen voeren in de meest voorkomende situaties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Gaat professioneel om met diefstal en diefstalpreventie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Detecteert verdachte klanten met het oog op diefstalpreventie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Grijpt in op verdachte klanten, rekening houdend met de wetgeving en met de bedrijfsinterne procedures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Grijpt in bij diefstal rekening houdend met de eigen en andermans veiligheid, de wetgeving en met de bedrijfsinterne procedures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handelswetgeving ifv de uitvoering van de eigen taken </w:t>
      </w:r>
      <w:r w:rsidRPr="000F2A0A">
        <w:rPr>
          <w:sz w:val="22"/>
        </w:rPr>
        <w:t/>
      </w:r>
    </w:p>
    <w:p w:rsidR="000F2A0A" w:rsidRDefault="000F2A0A" w:rsidP="000F2A0A">
      <w:pPr>
        <w:pStyle w:val="Voetnoot"/>
        <w:numPr>
          <w:ilvl w:val="1"/>
          <w:numId w:val="14"/>
        </w:numPr>
      </w:pPr>
      <w:r w:rsidRPr="000F2A0A">
        <w:rPr>
          <w:sz w:val="22"/>
        </w:rPr>
        <w:t/>
      </w:r>
      <w:r>
        <w:rPr>
          <w:sz w:val="22"/>
        </w:rPr>
        <w:t>Kennis van (digitale) communicatietechnieken om zich vloeiend en spontaan uit te drukken zonder merkbaar naar uitdrukkingen te hoeven zoeken.</w:t>
      </w:r>
      <w:r w:rsidRPr="000F2A0A">
        <w:rPr>
          <w:sz w:val="22"/>
        </w:rPr>
        <w:t/>
      </w:r>
    </w:p>
    <w:p w:rsidR="000F2A0A" w:rsidRDefault="000F2A0A" w:rsidP="000F2A0A">
      <w:pPr>
        <w:pStyle w:val="Voetnoot"/>
        <w:numPr>
          <w:ilvl w:val="1"/>
          <w:numId w:val="14"/>
        </w:numPr>
      </w:pPr>
      <w:r w:rsidRPr="000F2A0A">
        <w:rPr>
          <w:sz w:val="22"/>
        </w:rPr>
        <w:t/>
      </w:r>
      <w:r>
        <w:rPr>
          <w:sz w:val="22"/>
        </w:rPr>
        <w:t>Kennis van conflicthantering ifv de uitvoering van de eigen taken</w:t>
      </w:r>
      <w:r w:rsidRPr="000F2A0A">
        <w:rPr>
          <w:sz w:val="22"/>
        </w:rPr>
        <w:t/>
      </w:r>
    </w:p>
    <w:p w:rsidR="000F2A0A" w:rsidRDefault="000F2A0A" w:rsidP="000F2A0A">
      <w:pPr>
        <w:pStyle w:val="Voetnoot"/>
        <w:numPr>
          <w:ilvl w:val="1"/>
          <w:numId w:val="14"/>
        </w:numPr>
      </w:pPr>
      <w:r w:rsidRPr="000F2A0A">
        <w:rPr>
          <w:sz w:val="22"/>
        </w:rPr>
        <w:t/>
      </w:r>
      <w:r>
        <w:rPr>
          <w:sz w:val="22"/>
        </w:rPr>
        <w:t>Kennis van principes van klantvriendelijkheid</w:t>
      </w:r>
      <w:r w:rsidRPr="000F2A0A">
        <w:rPr>
          <w:sz w:val="22"/>
        </w:rPr>
        <w:t/>
      </w:r>
    </w:p>
    <w:p w:rsidR="000F2A0A" w:rsidRDefault="000F2A0A" w:rsidP="000F2A0A">
      <w:pPr>
        <w:pStyle w:val="Voetnoot"/>
        <w:numPr>
          <w:ilvl w:val="1"/>
          <w:numId w:val="14"/>
        </w:numPr>
      </w:pPr>
      <w:r w:rsidRPr="000F2A0A">
        <w:rPr>
          <w:sz w:val="22"/>
        </w:rPr>
        <w:t/>
      </w:r>
      <w:r>
        <w:rPr>
          <w:sz w:val="22"/>
        </w:rPr>
        <w:t>Kennis van wet- en regelgeving ivm diefstalpreventie : rechten van personeel en van klant</w:t>
      </w:r>
      <w:r w:rsidRPr="000F2A0A">
        <w:rPr>
          <w:sz w:val="22"/>
        </w:rPr>
        <w:t/>
      </w:r>
    </w:p>
    <w:p w:rsidR="000F2A0A" w:rsidRDefault="000F2A0A" w:rsidP="000F2A0A">
      <w:pPr>
        <w:pStyle w:val="Voetnoot"/>
        <w:numPr>
          <w:ilvl w:val="1"/>
          <w:numId w:val="14"/>
        </w:numPr>
      </w:pPr>
      <w:r w:rsidRPr="000F2A0A">
        <w:rPr>
          <w:sz w:val="22"/>
        </w:rPr>
        <w:t/>
      </w:r>
      <w:r>
        <w:rPr>
          <w:sz w:val="22"/>
        </w:rPr>
        <w:t>Kennis van Frans (de belangrijkste punten kunnen begrijpen uit duidelijke standaardteksten over vertrouwde zaken die regelmatig voorkomen op het werk, gesprekken kunnen voeren in de meest voorkomende situaties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Engels (de belangrijkste punten kunnen begrijpen uit duidelijke standaardteksten over vertrouwde zaken die regelmatig voorkomen op het werk, gesprekken kunnen voeren in de meest voorkomende situaties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bedrijfseigen procedures</w:t>
      </w:r>
      <w:r w:rsidRPr="000F2A0A">
        <w:rPr>
          <w:sz w:val="22"/>
        </w:rPr>
        <w:t/>
      </w:r>
    </w:p>
    <w:p w:rsidR="000F2A0A" w:rsidRDefault="000F2A0A" w:rsidP="000F2A0A">
      <w:pPr>
        <w:pStyle w:val="Voetnoot"/>
        <w:numPr>
          <w:ilvl w:val="1"/>
          <w:numId w:val="14"/>
        </w:numPr>
      </w:pPr>
      <w:r w:rsidRPr="000F2A0A">
        <w:rPr>
          <w:sz w:val="22"/>
        </w:rPr>
        <w:t/>
      </w:r>
      <w:r>
        <w:rPr>
          <w:sz w:val="22"/>
        </w:rPr>
        <w:t>Kennis van veiligheidsvoorschriften van de organisatie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Gaat professioneel om met klanten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uiterlijk en kleding aan de kenmerken van de verkoopomgeving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Verwelkomt de klant professioneel en volgens bedrijfsinterne afspraken, ook al is het zeer druk in de winkel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digitale toepassingen om klantenprofiel te herkennen.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voor een aangename sfeer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een uitnodigende lichaamshouding aan (armen, handen, oogcontact…)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Vermijdt conflicten met klanten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Lost eventuele ontevredenheden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efficiënt (digitale) communicatiemiddelen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mogelijkheden tot optimalisatie rond het professioneel omgaan met klanten voor aan de leidinggevende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(digitale) communicatietechnieken om zich vloeiend en spontaan uit te drukken zonder merkbaar naar uitdrukkingen te hoeven zoeken.</w:t>
      </w:r>
      <w:r w:rsidRPr="000F2A0A">
        <w:rPr>
          <w:sz w:val="22"/>
        </w:rPr>
        <w:t/>
      </w:r>
    </w:p>
    <w:p w:rsidR="000F2A0A" w:rsidRDefault="000F2A0A" w:rsidP="000F2A0A">
      <w:pPr>
        <w:pStyle w:val="Voetnoot"/>
        <w:numPr>
          <w:ilvl w:val="1"/>
          <w:numId w:val="14"/>
        </w:numPr>
      </w:pPr>
      <w:r w:rsidRPr="000F2A0A">
        <w:rPr>
          <w:sz w:val="22"/>
        </w:rPr>
        <w:t/>
      </w:r>
      <w:r>
        <w:rPr>
          <w:sz w:val="22"/>
        </w:rPr>
        <w:t>Kennis van conflicthantering ifv de uitvoering van de eigen taken</w:t>
      </w:r>
      <w:r w:rsidRPr="000F2A0A">
        <w:rPr>
          <w:sz w:val="22"/>
        </w:rPr>
        <w:t/>
      </w:r>
    </w:p>
    <w:p w:rsidR="000F2A0A" w:rsidRDefault="000F2A0A" w:rsidP="000F2A0A">
      <w:pPr>
        <w:pStyle w:val="Voetnoot"/>
        <w:numPr>
          <w:ilvl w:val="1"/>
          <w:numId w:val="14"/>
        </w:numPr>
      </w:pPr>
      <w:r w:rsidRPr="000F2A0A">
        <w:rPr>
          <w:sz w:val="22"/>
        </w:rPr>
        <w:t/>
      </w:r>
      <w:r>
        <w:rPr>
          <w:sz w:val="22"/>
        </w:rPr>
        <w:t>Kennis van principes van klantvriendelijkheid</w:t>
      </w:r>
      <w:r w:rsidRPr="000F2A0A">
        <w:rPr>
          <w:sz w:val="22"/>
        </w:rPr>
        <w:t/>
      </w:r>
    </w:p>
    <w:p w:rsidR="000F2A0A" w:rsidRDefault="000F2A0A" w:rsidP="000F2A0A">
      <w:pPr>
        <w:pStyle w:val="Voetnoot"/>
        <w:numPr>
          <w:ilvl w:val="1"/>
          <w:numId w:val="14"/>
        </w:numPr>
      </w:pPr>
      <w:r w:rsidRPr="000F2A0A">
        <w:rPr>
          <w:sz w:val="22"/>
        </w:rPr>
        <w:t/>
      </w:r>
      <w:r>
        <w:rPr>
          <w:sz w:val="22"/>
        </w:rPr>
        <w:t>Kennis van typologie (communicatiestijlen, leeftijd, origine, …) van klanten of consumenten</w:t>
      </w:r>
      <w:r w:rsidRPr="000F2A0A">
        <w:rPr>
          <w:sz w:val="22"/>
        </w:rPr>
        <w:t/>
      </w:r>
    </w:p>
    <w:p w:rsidR="000F2A0A" w:rsidRDefault="000F2A0A" w:rsidP="000F2A0A">
      <w:pPr>
        <w:pStyle w:val="Voetnoot"/>
        <w:numPr>
          <w:ilvl w:val="1"/>
          <w:numId w:val="14"/>
        </w:numPr>
      </w:pPr>
      <w:r w:rsidRPr="000F2A0A">
        <w:rPr>
          <w:sz w:val="22"/>
        </w:rPr>
        <w:t/>
      </w:r>
      <w:r>
        <w:rPr>
          <w:sz w:val="22"/>
        </w:rPr>
        <w:t>Kennis van verkooptechnieken</w:t>
      </w:r>
      <w:r w:rsidRPr="000F2A0A">
        <w:rPr>
          <w:sz w:val="22"/>
        </w:rPr>
        <w:t/>
      </w:r>
    </w:p>
    <w:p w:rsidR="000F2A0A" w:rsidRDefault="000F2A0A" w:rsidP="000F2A0A">
      <w:pPr>
        <w:pStyle w:val="Voetnoot"/>
        <w:numPr>
          <w:ilvl w:val="1"/>
          <w:numId w:val="14"/>
        </w:numPr>
      </w:pPr>
      <w:r w:rsidRPr="000F2A0A">
        <w:rPr>
          <w:sz w:val="22"/>
        </w:rPr>
        <w:t/>
      </w:r>
      <w:r>
        <w:rPr>
          <w:sz w:val="22"/>
        </w:rPr>
        <w:t>Kennis van Frans (de belangrijkste punten kunnen begrijpen uit duidelijke standaardteksten over vertrouwde zaken die regelmatig voorkomen op het werk, gesprekken kunnen voeren in de meest voorkomende situaties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Engels (de belangrijkste punten kunnen begrijpen uit duidelijke standaardteksten over vertrouwde zaken die regelmatig voorkomen op het werk, gesprekken kunnen voeren in de meest voorkomende situaties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het digitale verkoopprocessen</w:t>
      </w:r>
      <w:r w:rsidRPr="000F2A0A">
        <w:rPr>
          <w:sz w:val="22"/>
        </w:rPr>
        <w:t/>
      </w:r>
    </w:p>
    <w:p w:rsidR="000F2A0A" w:rsidRDefault="000F2A0A" w:rsidP="000F2A0A">
      <w:pPr>
        <w:pStyle w:val="Voetnoot"/>
        <w:numPr>
          <w:ilvl w:val="1"/>
          <w:numId w:val="14"/>
        </w:numPr>
      </w:pPr>
      <w:r w:rsidRPr="000F2A0A">
        <w:rPr>
          <w:sz w:val="22"/>
        </w:rPr>
        <w:t/>
      </w:r>
      <w:r>
        <w:rPr>
          <w:sz w:val="22"/>
        </w:rPr>
        <w:t>Kennis van zakelijke communicatietechnieken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Ontvangt betalingen en bedient de  kassa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kassa bij het begin van de werkdag en telt bij sluiting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het kassa- en/of registratiesysteem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professioneel en klantgericht de kassa- en/of registratieverrichtingen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Helpt klanten bij moeilijkheden met automatische betalingssystemen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Begeleidt verschillende klanten tegelijkertijd bij automatische kassasystemen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Roept op een klantvriendelijke manier hulp in bij te lange wachtrijen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Verwijdert/desactiveert diefstalbeveiliging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correct de verkoopprijs en de bijkomende kosten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Zoekt klantengegevens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klantgetrouwheidssystemen, kortingen en geschenkbonnen correct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verschillende betalingsmogelijkheden correct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Reageert adequaat op fraudepogingen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Start en sluit het kassa- en/of registratiesysteem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correct wisselgeld weer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Lost eenvoudige technische storingen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Corrigeert foutieve registratieverrichtingen op een adequate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Verpakt de artikels volgens het gebruik, hun aard of bestemming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handelsrecht ifv. de uitvoering van de eigen taken</w:t>
      </w:r>
      <w:r w:rsidRPr="000F2A0A">
        <w:rPr>
          <w:sz w:val="22"/>
        </w:rPr>
        <w:t/>
      </w:r>
    </w:p>
    <w:p w:rsidR="000F2A0A" w:rsidRDefault="000F2A0A" w:rsidP="000F2A0A">
      <w:pPr>
        <w:pStyle w:val="Voetnoot"/>
        <w:numPr>
          <w:ilvl w:val="1"/>
          <w:numId w:val="14"/>
        </w:numPr>
      </w:pPr>
      <w:r w:rsidRPr="000F2A0A">
        <w:rPr>
          <w:sz w:val="22"/>
        </w:rPr>
        <w:t/>
      </w:r>
      <w:r>
        <w:rPr>
          <w:sz w:val="22"/>
        </w:rPr>
        <w:t>Basiskennis van informatica</w:t>
      </w:r>
      <w:r w:rsidRPr="000F2A0A">
        <w:rPr>
          <w:sz w:val="22"/>
        </w:rPr>
        <w:t/>
      </w:r>
    </w:p>
    <w:p w:rsidR="000F2A0A" w:rsidRDefault="000F2A0A" w:rsidP="000F2A0A">
      <w:pPr>
        <w:pStyle w:val="Voetnoot"/>
        <w:numPr>
          <w:ilvl w:val="1"/>
          <w:numId w:val="14"/>
        </w:numPr>
      </w:pPr>
      <w:r w:rsidRPr="000F2A0A">
        <w:rPr>
          <w:sz w:val="22"/>
        </w:rPr>
        <w:t/>
      </w:r>
      <w:r>
        <w:rPr>
          <w:sz w:val="22"/>
        </w:rPr>
        <w:t>Basiskennis van handelswetgeving ifv de uitvoering van de eigen taken </w:t>
      </w:r>
      <w:r w:rsidRPr="000F2A0A">
        <w:rPr>
          <w:sz w:val="22"/>
        </w:rPr>
        <w:t/>
      </w:r>
    </w:p>
    <w:p w:rsidR="000F2A0A" w:rsidRDefault="000F2A0A" w:rsidP="000F2A0A">
      <w:pPr>
        <w:pStyle w:val="Voetnoot"/>
        <w:numPr>
          <w:ilvl w:val="1"/>
          <w:numId w:val="14"/>
        </w:numPr>
      </w:pPr>
      <w:r w:rsidRPr="000F2A0A">
        <w:rPr>
          <w:sz w:val="22"/>
        </w:rPr>
        <w:t/>
      </w:r>
      <w:r>
        <w:rPr>
          <w:sz w:val="22"/>
        </w:rPr>
        <w:t>Basiskennis van multimedia</w:t>
      </w:r>
      <w:r w:rsidRPr="000F2A0A">
        <w:rPr>
          <w:sz w:val="22"/>
        </w:rPr>
        <w:t/>
      </w:r>
    </w:p>
    <w:p w:rsidR="000F2A0A" w:rsidRDefault="000F2A0A" w:rsidP="000F2A0A">
      <w:pPr>
        <w:pStyle w:val="Voetnoot"/>
        <w:numPr>
          <w:ilvl w:val="1"/>
          <w:numId w:val="14"/>
        </w:numPr>
      </w:pPr>
      <w:r w:rsidRPr="000F2A0A">
        <w:rPr>
          <w:sz w:val="22"/>
        </w:rPr>
        <w:t/>
      </w:r>
      <w:r>
        <w:rPr>
          <w:sz w:val="22"/>
        </w:rPr>
        <w:t>Kennis van (digitale) communicatietechnieken om zich vloeiend en spontaan uit te drukken zonder merkbaar naar uitdrukkingen te hoeven zoeken.</w:t>
      </w:r>
      <w:r w:rsidRPr="000F2A0A">
        <w:rPr>
          <w:sz w:val="22"/>
        </w:rPr>
        <w:t/>
      </w:r>
    </w:p>
    <w:p w:rsidR="000F2A0A" w:rsidRDefault="000F2A0A" w:rsidP="000F2A0A">
      <w:pPr>
        <w:pStyle w:val="Voetnoot"/>
        <w:numPr>
          <w:ilvl w:val="1"/>
          <w:numId w:val="14"/>
        </w:numPr>
      </w:pPr>
      <w:r w:rsidRPr="000F2A0A">
        <w:rPr>
          <w:sz w:val="22"/>
        </w:rPr>
        <w:t/>
      </w:r>
      <w:r>
        <w:rPr>
          <w:sz w:val="22"/>
        </w:rPr>
        <w:t>Kennis van principes van klantvriendelijkheid</w:t>
      </w:r>
      <w:r w:rsidRPr="000F2A0A">
        <w:rPr>
          <w:sz w:val="22"/>
        </w:rPr>
        <w:t/>
      </w:r>
    </w:p>
    <w:p w:rsidR="000F2A0A" w:rsidRDefault="000F2A0A" w:rsidP="000F2A0A">
      <w:pPr>
        <w:pStyle w:val="Voetnoot"/>
        <w:numPr>
          <w:ilvl w:val="1"/>
          <w:numId w:val="14"/>
        </w:numPr>
      </w:pPr>
      <w:r w:rsidRPr="000F2A0A">
        <w:rPr>
          <w:sz w:val="22"/>
        </w:rPr>
        <w:t/>
      </w:r>
      <w:r>
        <w:rPr>
          <w:sz w:val="22"/>
        </w:rPr>
        <w:t>Kennis van betaalmiddelen (werking, geldigheid,...)</w:t>
      </w:r>
      <w:r w:rsidRPr="000F2A0A">
        <w:rPr>
          <w:sz w:val="22"/>
        </w:rPr>
        <w:t/>
      </w:r>
    </w:p>
    <w:p w:rsidR="000F2A0A" w:rsidRDefault="000F2A0A" w:rsidP="000F2A0A">
      <w:pPr>
        <w:pStyle w:val="Voetnoot"/>
        <w:numPr>
          <w:ilvl w:val="1"/>
          <w:numId w:val="14"/>
        </w:numPr>
      </w:pPr>
      <w:r w:rsidRPr="000F2A0A">
        <w:rPr>
          <w:sz w:val="22"/>
        </w:rPr>
        <w:t/>
      </w:r>
      <w:r>
        <w:rPr>
          <w:sz w:val="22"/>
        </w:rPr>
        <w:t>Kennis van inningsprocedures</w:t>
      </w:r>
      <w:r w:rsidRPr="000F2A0A">
        <w:rPr>
          <w:sz w:val="22"/>
        </w:rPr>
        <w:t/>
      </w:r>
    </w:p>
    <w:p w:rsidR="000F2A0A" w:rsidRDefault="000F2A0A" w:rsidP="000F2A0A">
      <w:pPr>
        <w:pStyle w:val="Voetnoot"/>
        <w:numPr>
          <w:ilvl w:val="1"/>
          <w:numId w:val="14"/>
        </w:numPr>
      </w:pPr>
      <w:r w:rsidRPr="000F2A0A">
        <w:rPr>
          <w:sz w:val="22"/>
        </w:rPr>
        <w:t/>
      </w:r>
      <w:r>
        <w:rPr>
          <w:sz w:val="22"/>
        </w:rPr>
        <w:t>Kennis van prijsbepaling en BTW </w:t>
      </w:r>
      <w:r w:rsidRPr="000F2A0A">
        <w:rPr>
          <w:sz w:val="22"/>
        </w:rPr>
        <w:t/>
      </w:r>
    </w:p>
    <w:p w:rsidR="000F2A0A" w:rsidRDefault="000F2A0A" w:rsidP="000F2A0A">
      <w:pPr>
        <w:pStyle w:val="Voetnoot"/>
        <w:numPr>
          <w:ilvl w:val="1"/>
          <w:numId w:val="14"/>
        </w:numPr>
      </w:pPr>
      <w:r w:rsidRPr="000F2A0A">
        <w:rPr>
          <w:sz w:val="22"/>
        </w:rPr>
        <w:t/>
      </w:r>
      <w:r>
        <w:rPr>
          <w:sz w:val="22"/>
        </w:rPr>
        <w:t>Kennis van technieken voor diefstalpreventie</w:t>
      </w:r>
      <w:r w:rsidRPr="000F2A0A">
        <w:rPr>
          <w:sz w:val="22"/>
        </w:rPr>
        <w:t/>
      </w:r>
    </w:p>
    <w:p w:rsidR="000F2A0A" w:rsidRDefault="000F2A0A" w:rsidP="000F2A0A">
      <w:pPr>
        <w:pStyle w:val="Voetnoot"/>
        <w:numPr>
          <w:ilvl w:val="1"/>
          <w:numId w:val="14"/>
        </w:numPr>
      </w:pPr>
      <w:r w:rsidRPr="000F2A0A">
        <w:rPr>
          <w:sz w:val="22"/>
        </w:rPr>
        <w:t/>
      </w:r>
      <w:r>
        <w:rPr>
          <w:sz w:val="22"/>
        </w:rPr>
        <w:t>Kennis van scantechnieken</w:t>
      </w:r>
      <w:r w:rsidRPr="000F2A0A">
        <w:rPr>
          <w:sz w:val="22"/>
        </w:rPr>
        <w:t/>
      </w:r>
    </w:p>
    <w:p w:rsidR="000F2A0A" w:rsidRDefault="000F2A0A" w:rsidP="000F2A0A">
      <w:pPr>
        <w:pStyle w:val="Voetnoot"/>
        <w:numPr>
          <w:ilvl w:val="1"/>
          <w:numId w:val="14"/>
        </w:numPr>
      </w:pPr>
      <w:r w:rsidRPr="000F2A0A">
        <w:rPr>
          <w:sz w:val="22"/>
        </w:rPr>
        <w:t/>
      </w:r>
      <w:r>
        <w:rPr>
          <w:sz w:val="22"/>
        </w:rPr>
        <w:t>Kennis van Frans (de belangrijkste punten kunnen begrijpen uit duidelijke standaardteksten over vertrouwde zaken die regelmatig voorkomen op het werk, gesprekken kunnen voeren in de meest voorkomende situaties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Engels (de belangrijkste punten kunnen begrijpen uit duidelijke standaardteksten over vertrouwde zaken die regelmatig voorkomen op het werk, gesprekken kunnen voeren in de meest voorkomende situaties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verkoopdocumenten ifv de uitvoering van de eigen taken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Bereidt de producten en artikels voor (etiketteren, diefstalbeveiliging,...) en presenteert deze op een commerciële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de prijs aan/in volgens richtlijnen of instructies (eventueel in elektronisch systeem)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Presenteert de producten volgens de principes van visual merchandising en/of de richtlijnen van de organisatie.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promotionele artikels op een commerciële plaats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Verandert de opstelling van de producten volgens de commerciële planning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Speelt in op plaats- en tijdsgebonden mogelijkheden om producten creatief te presenteren binnen het gegeven kader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of regelt decoraties al dan niet themagebonden (point of sale materialen, combinaties, licht- en kleurgebruik, attributen, muziek,…)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Beveiligt deskundig de artikels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of de artikels juist geprijsd zijn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artikels op versheid, houdbaarheid, koeling…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Verwerkt online aankopen via bedrijfseigen procedures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winkelgedrag (wanneer en waar winkelen mensen ...)</w:t>
      </w:r>
      <w:r w:rsidRPr="000F2A0A">
        <w:rPr>
          <w:sz w:val="22"/>
        </w:rPr>
        <w:t/>
      </w:r>
    </w:p>
    <w:p w:rsidR="000F2A0A" w:rsidRDefault="000F2A0A" w:rsidP="000F2A0A">
      <w:pPr>
        <w:pStyle w:val="Voetnoot"/>
        <w:numPr>
          <w:ilvl w:val="1"/>
          <w:numId w:val="14"/>
        </w:numPr>
      </w:pPr>
      <w:r w:rsidRPr="000F2A0A">
        <w:rPr>
          <w:sz w:val="22"/>
        </w:rPr>
        <w:t/>
      </w:r>
      <w:r>
        <w:rPr>
          <w:sz w:val="22"/>
        </w:rPr>
        <w:t>Kennis van merchandisingtechnieken ifv de uitvoering van de eigen taken</w:t>
      </w:r>
      <w:r w:rsidRPr="000F2A0A">
        <w:rPr>
          <w:sz w:val="22"/>
        </w:rPr>
        <w:t/>
      </w:r>
    </w:p>
    <w:p w:rsidR="000F2A0A" w:rsidRDefault="000F2A0A" w:rsidP="000F2A0A">
      <w:pPr>
        <w:pStyle w:val="Voetnoot"/>
        <w:numPr>
          <w:ilvl w:val="1"/>
          <w:numId w:val="14"/>
        </w:numPr>
      </w:pPr>
      <w:r w:rsidRPr="000F2A0A">
        <w:rPr>
          <w:sz w:val="22"/>
        </w:rPr>
        <w:t/>
      </w:r>
      <w:r>
        <w:rPr>
          <w:sz w:val="22"/>
        </w:rPr>
        <w:t>Kennis van prijsbepaling en BTW </w:t>
      </w:r>
      <w:r w:rsidRPr="000F2A0A">
        <w:rPr>
          <w:sz w:val="22"/>
        </w:rPr>
        <w:t/>
      </w:r>
    </w:p>
    <w:p w:rsidR="000F2A0A" w:rsidRDefault="000F2A0A" w:rsidP="000F2A0A">
      <w:pPr>
        <w:pStyle w:val="Voetnoot"/>
        <w:numPr>
          <w:ilvl w:val="1"/>
          <w:numId w:val="14"/>
        </w:numPr>
      </w:pPr>
      <w:r w:rsidRPr="000F2A0A">
        <w:rPr>
          <w:sz w:val="22"/>
        </w:rPr>
        <w:t/>
      </w:r>
      <w:r>
        <w:rPr>
          <w:sz w:val="22"/>
        </w:rPr>
        <w:t>Kennis van technieken voor diefstalpreventie</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voorraadbeheer: aanvultechnieken, rotatie, hoeveelheden</w:t>
      </w:r>
      <w:r w:rsidRPr="000F2A0A">
        <w:rPr>
          <w:sz w:val="22"/>
        </w:rPr>
        <w:t/>
      </w:r>
    </w:p>
    <w:p w:rsidR="000F2A0A" w:rsidRDefault="000F2A0A" w:rsidP="000F2A0A">
      <w:pPr>
        <w:pStyle w:val="Voetnoot"/>
        <w:numPr>
          <w:ilvl w:val="1"/>
          <w:numId w:val="14"/>
        </w:numPr>
      </w:pPr>
      <w:r w:rsidRPr="000F2A0A">
        <w:rPr>
          <w:sz w:val="22"/>
        </w:rPr>
        <w:t/>
      </w:r>
      <w:r>
        <w:rPr>
          <w:sz w:val="22"/>
        </w:rPr>
        <w:t>Kennis van winkelorganisatie en verantwoordelijks-domeinen</w:t>
      </w:r>
      <w:r w:rsidRPr="000F2A0A">
        <w:rPr>
          <w:sz w:val="22"/>
        </w:rPr>
        <w:t/>
      </w:r>
    </w:p>
    <w:p w:rsidR="000F2A0A" w:rsidRDefault="000F2A0A" w:rsidP="000F2A0A">
      <w:pPr>
        <w:pStyle w:val="Voetnoot"/>
        <w:numPr>
          <w:ilvl w:val="1"/>
          <w:numId w:val="14"/>
        </w:numPr>
      </w:pPr>
      <w:r w:rsidRPr="000F2A0A">
        <w:rPr>
          <w:sz w:val="22"/>
        </w:rPr>
        <w:t/>
      </w:r>
      <w:r>
        <w:rPr>
          <w:sz w:val="22"/>
        </w:rPr>
        <w:t>Kennis van milieu-,veiligheids- en hygiëne voorschriften voor de organisatie</w:t>
      </w:r>
      <w:r w:rsidRPr="000F2A0A">
        <w:rPr>
          <w:sz w:val="22"/>
        </w:rPr>
        <w:t/>
      </w:r>
    </w:p>
    <w:p w:rsidR="000F2A0A" w:rsidRDefault="000F2A0A" w:rsidP="000F2A0A">
      <w:pPr>
        <w:pStyle w:val="Voetnoot"/>
        <w:numPr>
          <w:ilvl w:val="1"/>
          <w:numId w:val="14"/>
        </w:numPr>
      </w:pPr>
      <w:r w:rsidRPr="000F2A0A">
        <w:rPr>
          <w:sz w:val="22"/>
        </w:rPr>
        <w:t/>
      </w:r>
      <w:r>
        <w:rPr>
          <w:sz w:val="22"/>
        </w:rPr>
        <w:t>Kennis van presentatietechnieken van producten</w:t>
      </w:r>
      <w:r w:rsidRPr="000F2A0A">
        <w:rPr>
          <w:sz w:val="22"/>
        </w:rPr>
        <w:t/>
      </w:r>
    </w:p>
    <w:p w:rsidR="000F2A0A" w:rsidRDefault="000F2A0A" w:rsidP="000F2A0A">
      <w:pPr>
        <w:pStyle w:val="Voetnoot"/>
        <w:numPr>
          <w:ilvl w:val="1"/>
          <w:numId w:val="14"/>
        </w:numPr>
      </w:pPr>
      <w:r w:rsidRPr="000F2A0A">
        <w:rPr>
          <w:sz w:val="22"/>
        </w:rPr>
        <w:t/>
      </w:r>
      <w:r>
        <w:rPr>
          <w:sz w:val="22"/>
        </w:rPr>
        <w:t>Kennis van het digitale verkoopprocessen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Bevoorraadt de afdelingen en ordent de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producten aan volgens de verkoop en gangbare principes (first in-first out, versheid, nieuwe collectie,…)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gebreken aan de producten op en neemt gepaste maatregelen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Schikt producten permanent op een commerciële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of hangt misplaatste artikels terug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Veroorzaakt geen hinder voor klanten bij de bevoorrading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profiel van diefstalgevoeligheid winkel en producten</w:t>
      </w:r>
      <w:r w:rsidRPr="000F2A0A">
        <w:rPr>
          <w:sz w:val="22"/>
        </w:rPr>
        <w:t/>
      </w:r>
    </w:p>
    <w:p w:rsidR="000F2A0A" w:rsidRDefault="000F2A0A" w:rsidP="000F2A0A">
      <w:pPr>
        <w:pStyle w:val="Voetnoot"/>
        <w:numPr>
          <w:ilvl w:val="1"/>
          <w:numId w:val="14"/>
        </w:numPr>
      </w:pPr>
      <w:r w:rsidRPr="000F2A0A">
        <w:rPr>
          <w:sz w:val="22"/>
        </w:rPr>
        <w:t/>
      </w:r>
      <w:r>
        <w:rPr>
          <w:sz w:val="22"/>
        </w:rPr>
        <w:t>Kennis van technieken voor diefstalpreventie</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voorraadbeheer: aanvultechnieken, rotatie, hoeveelheden</w:t>
      </w:r>
      <w:r w:rsidRPr="000F2A0A">
        <w:rPr>
          <w:sz w:val="22"/>
        </w:rPr>
        <w:t/>
      </w:r>
    </w:p>
    <w:p w:rsidR="000F2A0A" w:rsidRDefault="000F2A0A" w:rsidP="000F2A0A">
      <w:pPr>
        <w:pStyle w:val="Voetnoot"/>
        <w:numPr>
          <w:ilvl w:val="1"/>
          <w:numId w:val="14"/>
        </w:numPr>
      </w:pPr>
      <w:r w:rsidRPr="000F2A0A">
        <w:rPr>
          <w:sz w:val="22"/>
        </w:rPr>
        <w:t/>
      </w:r>
      <w:r>
        <w:rPr>
          <w:sz w:val="22"/>
        </w:rPr>
        <w:t>Kennis van presentatietechnieken van producten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Volgt de voorraad op en stelt tekorten vast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software voor voorraadbeheer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over de verkoop van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Telt de voorraad, manueel of scant met de actuele technologieën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Ondersteunt de inventarisering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Signaleert manco’s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Berekent de hoeveelheid producten voor de bestelling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tekorten van producten volgens bedrijfsafspraken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informatica</w:t>
      </w:r>
      <w:r w:rsidRPr="000F2A0A">
        <w:rPr>
          <w:sz w:val="22"/>
        </w:rPr>
        <w:t/>
      </w:r>
    </w:p>
    <w:p w:rsidR="000F2A0A" w:rsidRDefault="000F2A0A" w:rsidP="000F2A0A">
      <w:pPr>
        <w:pStyle w:val="Voetnoot"/>
        <w:numPr>
          <w:ilvl w:val="1"/>
          <w:numId w:val="14"/>
        </w:numPr>
      </w:pPr>
      <w:r w:rsidRPr="000F2A0A">
        <w:rPr>
          <w:sz w:val="22"/>
        </w:rPr>
        <w:t/>
      </w:r>
      <w:r>
        <w:rPr>
          <w:sz w:val="22"/>
        </w:rPr>
        <w:t>Basiskennis van multimedia</w:t>
      </w:r>
      <w:r w:rsidRPr="000F2A0A">
        <w:rPr>
          <w:sz w:val="22"/>
        </w:rPr>
        <w:t/>
      </w:r>
    </w:p>
    <w:p w:rsidR="000F2A0A" w:rsidRDefault="000F2A0A" w:rsidP="000F2A0A">
      <w:pPr>
        <w:pStyle w:val="Voetnoot"/>
        <w:numPr>
          <w:ilvl w:val="1"/>
          <w:numId w:val="14"/>
        </w:numPr>
      </w:pPr>
      <w:r w:rsidRPr="000F2A0A">
        <w:rPr>
          <w:sz w:val="22"/>
        </w:rPr>
        <w:t/>
      </w:r>
      <w:r>
        <w:rPr>
          <w:sz w:val="22"/>
        </w:rPr>
        <w:t>Kennis van voorraadbeheer: aanvultechnieken, rotatie, hoeveelheden</w:t>
      </w:r>
      <w:r w:rsidRPr="000F2A0A">
        <w:rPr>
          <w:sz w:val="22"/>
        </w:rPr>
        <w:t/>
      </w:r>
    </w:p>
    <w:p w:rsidR="000F2A0A" w:rsidRDefault="000F2A0A" w:rsidP="000F2A0A">
      <w:pPr>
        <w:pStyle w:val="Voetnoot"/>
        <w:numPr>
          <w:ilvl w:val="1"/>
          <w:numId w:val="14"/>
        </w:numPr>
      </w:pPr>
      <w:r w:rsidRPr="000F2A0A">
        <w:rPr>
          <w:sz w:val="22"/>
        </w:rPr>
        <w:t/>
      </w:r>
      <w:r>
        <w:rPr>
          <w:sz w:val="22"/>
        </w:rPr>
        <w:t>Kennis van inventarisatietechnieken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scantechnieken</w:t>
      </w:r>
      <w:r w:rsidRPr="000F2A0A">
        <w:rPr>
          <w:sz w:val="22"/>
        </w:rPr>
        <w:t/>
      </w:r>
    </w:p>
    <w:p w:rsidR="000F2A0A" w:rsidRDefault="000F2A0A" w:rsidP="000F2A0A">
      <w:pPr>
        <w:pStyle w:val="Voetnoot"/>
        <w:numPr>
          <w:ilvl w:val="1"/>
          <w:numId w:val="14"/>
        </w:numPr>
      </w:pPr>
      <w:r w:rsidRPr="000F2A0A">
        <w:rPr>
          <w:sz w:val="22"/>
        </w:rPr>
        <w:t/>
      </w:r>
      <w:r>
        <w:rPr>
          <w:sz w:val="22"/>
        </w:rPr>
        <w:t>Kennis van milieu-,veiligheids- en hygiëne voorschriften voor de organisatie</w:t>
      </w:r>
      <w:r w:rsidRPr="000F2A0A">
        <w:rPr>
          <w:sz w:val="22"/>
        </w:rPr>
        <w:t/>
      </w:r>
    </w:p>
    <w:p w:rsidR="000F2A0A" w:rsidRDefault="000F2A0A" w:rsidP="000F2A0A">
      <w:pPr>
        <w:pStyle w:val="Voetnoot"/>
        <w:numPr>
          <w:ilvl w:val="1"/>
          <w:numId w:val="14"/>
        </w:numPr>
      </w:pPr>
      <w:r w:rsidRPr="000F2A0A">
        <w:rPr>
          <w:sz w:val="22"/>
        </w:rPr>
        <w:t/>
      </w:r>
      <w:r>
        <w:rPr>
          <w:sz w:val="22"/>
        </w:rPr>
        <w:t>Kennis van presentatietechnieken van producten</w:t>
      </w:r>
      <w:r w:rsidRPr="000F2A0A">
        <w:rPr>
          <w:sz w:val="22"/>
        </w:rPr>
        <w:t/>
      </w:r>
    </w:p>
    <w:p w:rsidR="000F2A0A" w:rsidRDefault="000F2A0A" w:rsidP="000F2A0A">
      <w:pPr>
        <w:pStyle w:val="Voetnoot"/>
        <w:numPr>
          <w:ilvl w:val="1"/>
          <w:numId w:val="14"/>
        </w:numPr>
      </w:pPr>
      <w:r w:rsidRPr="000F2A0A">
        <w:rPr>
          <w:sz w:val="22"/>
        </w:rPr>
        <w:t/>
      </w:r>
      <w:r>
        <w:rPr>
          <w:sz w:val="22"/>
        </w:rPr>
        <w:t>Kennis van promotionele acties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Ontvangt goederen en producten en controleert de levering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Vergelijkt de levering met de bestelbon en andere formulieren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levering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de kwaliteit van de levering (versheid, beschadigingen, gebreken, aantastingen,…)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leveringen die niet voldoen aan de bedrijfseigen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Slaat de goederen en producten op volgens de gangbare principes (koeling, ‘first in first out’,…)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handelsrecht ifv. de uitvoering van de eigen taken</w:t>
      </w:r>
      <w:r w:rsidRPr="000F2A0A">
        <w:rPr>
          <w:sz w:val="22"/>
        </w:rPr>
        <w:t/>
      </w:r>
    </w:p>
    <w:p w:rsidR="000F2A0A" w:rsidRDefault="000F2A0A" w:rsidP="000F2A0A">
      <w:pPr>
        <w:pStyle w:val="Voetnoot"/>
        <w:numPr>
          <w:ilvl w:val="1"/>
          <w:numId w:val="14"/>
        </w:numPr>
      </w:pPr>
      <w:r w:rsidRPr="000F2A0A">
        <w:rPr>
          <w:sz w:val="22"/>
        </w:rPr>
        <w:t/>
      </w:r>
      <w:r>
        <w:rPr>
          <w:sz w:val="22"/>
        </w:rPr>
        <w:t>Basiskennis van handelswetgeving ifv de uitvoering van de eigen taken </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winkelorganisatie en verantwoordelijks-domeinen</w:t>
      </w:r>
      <w:r w:rsidRPr="000F2A0A">
        <w:rPr>
          <w:sz w:val="22"/>
        </w:rPr>
        <w:t/>
      </w:r>
    </w:p>
    <w:p w:rsidR="000F2A0A" w:rsidRDefault="000F2A0A" w:rsidP="000F2A0A">
      <w:pPr>
        <w:pStyle w:val="Voetnoot"/>
        <w:numPr>
          <w:ilvl w:val="1"/>
          <w:numId w:val="14"/>
        </w:numPr>
      </w:pPr>
      <w:r w:rsidRPr="000F2A0A">
        <w:rPr>
          <w:sz w:val="22"/>
        </w:rPr>
        <w:t/>
      </w:r>
      <w:r>
        <w:rPr>
          <w:sz w:val="22"/>
        </w:rPr>
        <w:t>Kennis van milieu-,veiligheids- en hygiëne voorschriften voor de organisatie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Onderhoudt de verkoopruimte en producten in de afdeling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techniek en het materiaal af op de opdracht (vegen, ontsmetten, sociale ruimte,…)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Beperkt en 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de nood aan extra schoonmaakwerkzaamheden op en voert deze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Veroorzaakt geen hinder voor klanten tijdens het onderhoud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principes van klantvriendelijkheid</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schoonmaakmiddelen en –technieken</w:t>
      </w:r>
      <w:r w:rsidRPr="000F2A0A">
        <w:rPr>
          <w:sz w:val="22"/>
        </w:rPr>
        <w:t/>
      </w:r>
    </w:p>
    <w:p w:rsidR="000F2A0A" w:rsidRDefault="000F2A0A" w:rsidP="000F2A0A">
      <w:pPr>
        <w:pStyle w:val="Voetnoot"/>
        <w:numPr>
          <w:ilvl w:val="1"/>
          <w:numId w:val="14"/>
        </w:numPr>
      </w:pPr>
      <w:r w:rsidRPr="000F2A0A">
        <w:rPr>
          <w:sz w:val="22"/>
        </w:rPr>
        <w:t/>
      </w:r>
      <w:r>
        <w:rPr>
          <w:sz w:val="22"/>
        </w:rPr>
        <w:t>Kennis van milieu-,veiligheids- en hygiëne voorschriften voor de organisatie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Behandelt klachten van klanten professioneel en volgens bedrijfseigen procedures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Onthaalt klanten met klachten op een deskundig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Luistert actief en empathisch om een beeld te kunnen vormen van het soort klacht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(commerciële) oplossing voor in het kader van de behoefte van de klant volgens de bedrijfseigen procedures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na of het voorstel voor de klant een oplossing biedt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een commerciële beslissing ifv het bevorderen van klantentevredenheid en volgens de bedrijfseigen procedure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indien nodig, beroep op de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Sluit de klachtbehandeling deskundig af (registratie, opvolging, doorverwijzen, bedanken,…)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verbetervoorstellen ifv het voorkomen gelijkaardige klachten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handelswetgeving ifv de uitvoering van de eigen taken </w:t>
      </w:r>
      <w:r w:rsidRPr="000F2A0A">
        <w:rPr>
          <w:sz w:val="22"/>
        </w:rPr>
        <w:t/>
      </w:r>
    </w:p>
    <w:p w:rsidR="000F2A0A" w:rsidRDefault="000F2A0A" w:rsidP="000F2A0A">
      <w:pPr>
        <w:pStyle w:val="Voetnoot"/>
        <w:numPr>
          <w:ilvl w:val="1"/>
          <w:numId w:val="14"/>
        </w:numPr>
      </w:pPr>
      <w:r w:rsidRPr="000F2A0A">
        <w:rPr>
          <w:sz w:val="22"/>
        </w:rPr>
        <w:t/>
      </w:r>
      <w:r>
        <w:rPr>
          <w:sz w:val="22"/>
        </w:rPr>
        <w:t>Kennis van (digitale) communicatietechnieken om zich vloeiend en spontaan uit te drukken zonder merkbaar naar uitdrukkingen te hoeven zoeken.</w:t>
      </w:r>
      <w:r w:rsidRPr="000F2A0A">
        <w:rPr>
          <w:sz w:val="22"/>
        </w:rPr>
        <w:t/>
      </w:r>
    </w:p>
    <w:p w:rsidR="000F2A0A" w:rsidRDefault="000F2A0A" w:rsidP="000F2A0A">
      <w:pPr>
        <w:pStyle w:val="Voetnoot"/>
        <w:numPr>
          <w:ilvl w:val="1"/>
          <w:numId w:val="14"/>
        </w:numPr>
      </w:pPr>
      <w:r w:rsidRPr="000F2A0A">
        <w:rPr>
          <w:sz w:val="22"/>
        </w:rPr>
        <w:t/>
      </w:r>
      <w:r>
        <w:rPr>
          <w:sz w:val="22"/>
        </w:rPr>
        <w:t>Kennis van conflicthantering ifv de uitvoering van de eigen taken</w:t>
      </w:r>
      <w:r w:rsidRPr="000F2A0A">
        <w:rPr>
          <w:sz w:val="22"/>
        </w:rPr>
        <w:t/>
      </w:r>
    </w:p>
    <w:p w:rsidR="000F2A0A" w:rsidRDefault="000F2A0A" w:rsidP="000F2A0A">
      <w:pPr>
        <w:pStyle w:val="Voetnoot"/>
        <w:numPr>
          <w:ilvl w:val="1"/>
          <w:numId w:val="14"/>
        </w:numPr>
      </w:pPr>
      <w:r w:rsidRPr="000F2A0A">
        <w:rPr>
          <w:sz w:val="22"/>
        </w:rPr>
        <w:t/>
      </w:r>
      <w:r>
        <w:rPr>
          <w:sz w:val="22"/>
        </w:rPr>
        <w:t>Kennis van principes van klantvriendelijkheid</w:t>
      </w:r>
      <w:r w:rsidRPr="000F2A0A">
        <w:rPr>
          <w:sz w:val="22"/>
        </w:rPr>
        <w:t/>
      </w:r>
    </w:p>
    <w:p w:rsidR="000F2A0A" w:rsidRDefault="000F2A0A" w:rsidP="000F2A0A">
      <w:pPr>
        <w:pStyle w:val="Voetnoot"/>
        <w:numPr>
          <w:ilvl w:val="1"/>
          <w:numId w:val="14"/>
        </w:numPr>
      </w:pPr>
      <w:r w:rsidRPr="000F2A0A">
        <w:rPr>
          <w:sz w:val="22"/>
        </w:rPr>
        <w:t/>
      </w:r>
      <w:r>
        <w:rPr>
          <w:sz w:val="22"/>
        </w:rPr>
        <w:t>Kennis van Frans (de belangrijkste punten kunnen begrijpen uit duidelijke standaardteksten over vertrouwde zaken die regelmatig voorkomen op het werk, gesprekken kunnen voeren in de meest voorkomende situaties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Engels (de belangrijkste punten kunnen begrijpen uit duidelijke standaardteksten over vertrouwde zaken die regelmatig voorkomen op het werk, gesprekken kunnen voeren in de meest voorkomende situaties op het werk, een beknopte beschrijving kunnen geven van ervaringen en gebeurtenissen die optreden op het werk).</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br/>
      </w:r>
      <w:r>
        <w:t>Generiek</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handelsrecht ifv. de uitvoering van de eigen taken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informatica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handelswetgeving ifv de uitvoering van de eigen taken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noodzakelijke attesten/vergunningen binnen de verkoop</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ICT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marktontwikkelingen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multimedia</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(digitale) communicatietechnieken om zich vloeiend en spontaan uit te drukken zonder merkbaar naar uitdrukkingen te hoeven zoeken.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conflicthantering ifv de uitvoering van de eigen taken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principes van klantvriendelijkheid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typologie (communicatiestijlen, leeftijd, origine, …) van klanten of consumenten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winkelgedrag (wanneer en waar winkelen mensen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betaalmiddelen (werking, geldigheid,...)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inningsprocedures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wet- en regelgeving ivm diefstalpreventie : rechten van personeel en van klant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verkooptechnieken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profiel van diefstalgevoeligheid winkel en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merchandisingtechnieken ifv de uitvoering van de eigen taken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prijsbepaling en BTW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voor diefstalpreventie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voorraadbeheer: aanvultechnieken, rotatie, hoeveelheden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inventarisatietechnieken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schoonmaakmiddelen en –technieken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scantechnieken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winkelorganisatie en verantwoordelijks-domeinen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milieu-,veiligheids- en hygiëne voorschriften voor de organisatie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presentatietechnieken van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Frans (de belangrijkste punten kunnen begrijpen uit duidelijke standaardteksten over vertrouwde zaken die regelmatig voorkomen op het werk, gesprekken kunnen voeren in de meest voorkomende situaties op het werk, een beknopte beschrijving kunnen geven van ervaringen en gebeurtenissen die optreden op het 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Engels (de belangrijkste punten kunnen begrijpen uit duidelijke standaardteksten over vertrouwde zaken die regelmatig voorkomen op het werk, gesprekken kunnen voeren in de meest voorkomende situaties op het werk, een beknopte beschrijving kunnen geven van ervaringen en gebeurtenissen die optreden op het 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digitale verkoopprocessen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verkoopdocumenten ifv de uitvoering van de eigen taken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bedrijfseigen 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bedrijfsadministratie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kantoorsoftware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registratietechnieken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rapporteringstechnieken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voor het onthaal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zakelijke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promotionele acties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veiligheidsvoorschriften van de organisatie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integer en respectvol om met klanten/collega’s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voor een goede overlegsituatie met de klant/collega’s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Wekt geen onrealiseerbare verwachtingen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Richt de aandacht op de wensen en de belangen van de klanten/collega’s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Leeft zich in de wensen en problemen van de klant/collega's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authentiek en volgens de bedrijfsprocedures om met bezwaren, weerstand en klachten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zich over de ontwikkelingen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Identificeert de behoefte aan verdere ontwikkeling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nieuwe evoluties op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Verwerft nieuwe kennis en vaardigheden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Deelt kennis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Woont productpresentaties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de eigen kennis van het product en het assortiment op peil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Denkt mee over het opzetten van promotie-acties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Deelt expertise op het gebied van producten en/of diensten en klantenbehoeften met de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Blijft op de hoogte van technologische ontwikkelingen en productvernieuwing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leidinggevenden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zich flexibel aan (verandering van collega’s, …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Detecteert verdachte klanten met het oog op diefstalpreventie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uiterlijk en kleding aan de kenmerken van de verkoopomgeving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Verwelkomt de klant professioneel en volgens bedrijfsinterne afspraken, ook al is het zeer druk in de winkel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digitale toepassingen om klantenprofiel te herkennen.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voor een aangename sfeer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een uitnodigende lichaamshouding aan (armen, handen, oogcontact…)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Vermijdt conflicten met klanten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Lost eventuele ontevredenheden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efficiënt (digitale) communicatiemiddelen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mogelijkheden tot optimalisatie rond het professioneel omgaan met klanten voor aan de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kassa bij het begin van de werkdag en telt bij sluiting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Bedient het kassa- en/of registratiesysteem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professioneel en klantgericht de kassa- en/of registratieverrichtingen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Helpt klanten bij moeilijkheden met automatische betalingssystemen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Begeleidt verschillende klanten tegelijkertijd bij automatische kassasystemen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Roept op een klantvriendelijke manier hulp in bij te lange wachtrijen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correct de verkoopprijs en de bijkomende kosten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Zoekt klantengegevens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klantgetrouwheidssystemen, kortingen en geschenkbonnen correct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verschillende betalingsmogelijkheden correct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Reageert adequaat op fraudepogingen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correct wisselgeld weer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Brengt de prijs aan/in volgens richtlijnen of instructies (eventueel in elektronisch 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Presenteert de producten volgens de principes van visual merchandising en/of de richtlijnen van de organisatie.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Plaatst promotionele artikels op een commerciële plaats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Verandert de opstelling van de producten volgens de commerciële planning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Speelt in op plaats- en tijdsgebonden mogelijkheden om producten creatief te presenteren binnen het gegeven kader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of regelt decoraties al dan niet themagebonden (point of sale materialen, combinaties, licht- en kleurgebruik, attributen, muziek,…)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of de artikels juist geprijsd zijn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artikels op versheid, houdbaarheid, koeling…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Verwerkt online aankopen via bedrijfseigen 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producten aan volgens de verkoop en gangbare principes (first in-first out, versheid, nieuwe collectie,…)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gebreken aan de producten op en neemt gepaste maatregelen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Veroorzaakt geen hinder voor klanten bij de bevoorrading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software voor voorraadbeheer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over de verkoop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Telt de voorraad, manueel of scant met de actuele technologieën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Ondersteunt de inventarisering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Signaleert manco’s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Berekent de hoeveelheid producten voor de bestelling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tekorten van producten volgens bedrijfsafspraken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Vergelijkt de levering met de bestelbon en andere formulieren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de levering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Evalueert de kwaliteit van de levering (versheid, beschadigingen, gebreken, aantastingen,…)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leveringen die niet voldoen aan de bedrijfseigen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Slaat de goederen en producten op volgens de gangbare principes (koeling, ‘first in first out’,…)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techniek en het materiaal af op de opdracht (vegen, ontsmetten, sociale ruimte,…)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Beperkt en sorteert afval volgens de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Veroorzaakt geen hinder voor klanten tijdens het onderhoud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Onthaalt klanten met klachten op een deskundig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Luistert actief en empathisch om een beeld te kunnen vormen van het soort klacht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een commerciële beslissing ifv het bevorderen van klantentevredenheid en volgens de bedrijfseigen procedure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Sluit de klachtbehandeling deskundig af (registratie, opvolging, doorverwijzen, bedanken,…)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Inventariseert problemen (databanken, eigen administratie,…)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Werkt een passende oplossing uit binnen het eigen takenpakket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Zoekt naar oplossingen om problemen te voorkomen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aan de leidinggevende problemen die zelf niet opgelost kunnen worden.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Grijpt in op verdachte klanten, rekening houdend met de wetgeving en met de bedrijfsinterne procedures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Grijpt in bij diefstal rekening houdend met de eigen en andermans veiligheid, de wetgeving en met de bedrijfsinterne procedures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Lost eenvoudige technische storingen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Corrigeert foutieve registratieverrichtingen op een adequate manier</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Stelt een (commerciële) oplossing voor in het kader van de behoefte van de klant volgens de bedrijfseigen procedures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Gaat na of het voorstel voor de klant een oplossing biedt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Doet, indien nodig, beroep op de leidinggevende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Doet verbetervoorstellen ifv het voorkomen gelijkaardige klachten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Verwijdert/desactiveert diefstalbeveiliging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Verpakt de artikels volgens het gebruik, hun aard of bestemming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Schikt producten permanent op een commerciële manier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Legt of hangt misplaatste artikels terug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Merkt de nood aan extra schoonmaakwerkzaamheden op en voert deze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Start en sluit het kassa- en/of registratiesysteem</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Beveiligt deskundig de artikels</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een commerciële omgeving.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varieert naargelang de grootte van het bedrijf en volgens de bedrijfsactiviteiten.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bedrijfsprocedures en -cultuur bepaalt de werkcontext waarnaar de beroepsbeoefenaar zich moet schikken.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wordt meestal uitgeoefend in een dag-systeem met weekendwerk.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werkdruk kan variëren en pieken bereiken naargelang de noden, situatie, seizoenen, weeromstandigheden, feestdagen...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takenpakket kent variatie: afwisseling van gekende terugkomende taken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Voor de meeste taken zijn procedures uitgetekend.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Binnen dit beroep is een goede communicatie en klantgerichtheid zeer belangrijk.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is gebonden aan normen en reglementering inzake veiligheid, gezondheid, hygiëne, welzijn, milieu, privacy en vestiging.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uitvoering van bepaalde taken is onderhevig aan digitalisering en automatisering.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kan in verschillende sectoren plaatsvinden waardoor de bedrijfsspecifieke productkennis en dienstverlening in bepaalde sectoren een technischer karakter kan hebben.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bedrijf kan zich zowel in eentalig als meertalige regio’s bevinden (toeristische centra, Brussel en omgeving).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wordt best in het segment waar de beroepsbeoefenaar de meeste affiniteit mee heeft, uitgevoerd</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dient tijdens de uitvoering van de opdracht zorgvuldig en vertrouwelijk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aandacht hebben voor de tijdige aflevering en uitvoering van de opdrachten.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stelt zich klantgericht op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handelt efficiënt, kwaliteitsvol, ethisch en integer in alle omstandigheden.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handelt zorgvuldig, economisch en ecologisch.</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handelt volgens de richtlijnen van de organisatie.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communiceert efficiënt met leidinggevende(n), collega’s, klanten/gebruikers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is sociaal vaardig en stelt zich empathisch en positief assertief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beheert de database nauwgezet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gaat discreet om met informatie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is bereid om zaken aan te leren en anders aan te pakken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handelt steeds met affiniteit voor bepaald segmenten (fashion, food,…)</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professioneel omgaan met diefstal, diefstalpreventie en klanten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ontvangen van betalingen en bedienen van de kassa</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bevoorraden van afdelingen en ordenen de producten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voorbereiden van producten en artikels (etiketteren, diefstalbeveiliging,...) en deze op een commerciële manier presenteren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beheren van de voorraad</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ontvangen en controleren van goederen en producten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onderhouden van de verkoopruimte en producten in de afdeling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behandelen van klachten van klanten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opgelegde timing of noodzakelijk tijdstip voor de uitvoering van de taken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geldende regels en bedrijfsprocedures van de organisatie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bedrijfscultuur, het commercieel beleid van de organisatie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richtlijnen van de organisatie</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team/collega’s voor het inwinnen van informatie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verantwoordelijke bij voor hem/haar onoplosbare problemen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 voor het inwinnen van informatie ifv de uitvoering van de taken</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oplossingsgericht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doelgroepgericht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Ontwikkelt permanent de eigen deskundigheid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Blijft op de hoogte van markt- en productevoluties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Gaat professioneel om met diefstal en diefstalpreventie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Gaat professioneel om met klanten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Ontvangt betalingen en bedient de  kassa</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producten en artikels voor (etiketteren, diefstalbeveiliging,...) en presenteert deze op een commerciële manier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Bevoorraadt de afdelingen en ordent de 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de voorraad op en stelt tekorten vast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Ontvangt goederen en producten en controleert de levering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Onderhoudt de verkoopruimte en producten in de afdeling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Behandelt klachten van klanten professioneel en volgens bedrijfseigen procedures</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8539AC" w:rsidRPr="00032DDA">
        <w:rPr>
          <w:color w:val="000000" w:themeColor="text1"/>
        </w:rPr>
        <w:t/>
      </w:r>
    </w:p>
    <w:p w:rsidR="008539AC" w:rsidRPr="006910EC" w:rsidRDefault="008539AC" w:rsidP="008539AC">
      <w:pPr>
        <w:pStyle w:val="Titel3"/>
        <w:rPr>
          <w:b w:val="0"/>
          <w:sz w:val="22"/>
        </w:rPr>
      </w:pPr>
      <w:r>
        <w:t>Wettelijke attesten</w:t>
      </w:r>
    </w:p>
    <w:p w:rsidR="008539AC" w:rsidRDefault="008539AC" w:rsidP="008539AC">
      <w:pPr>
        <w:spacing w:after="0" w:line="240" w:lineRule="auto"/>
      </w:pPr>
      <w:r>
        <w:t>Geen vereisten.</w:t>
      </w:r>
    </w:p>
    <w:p w:rsidR="008539AC" w:rsidRDefault="008539AC" w:rsidP="008539AC">
      <w:pPr>
        <w:spacing w:after="0" w:line="240" w:lineRule="auto"/>
      </w:pPr>
    </w:p>
    <w:p w:rsidR="008539AC" w:rsidRDefault="008539AC" w:rsidP="008539AC">
      <w:pPr>
        <w:pStyle w:val="Titel3"/>
      </w:pPr>
      <w:r>
        <w:t>Vereiste attesten</w:t>
      </w:r>
    </w:p>
    <w:p w:rsidR="008539AC" w:rsidRDefault="008539AC" w:rsidP="008539AC">
      <w:pPr>
        <w:spacing w:after="0" w:line="240" w:lineRule="auto"/>
      </w:pPr>
      <w:r>
        <w:t>In de voedingshandel is het medisch attest voor werk in de voedingsindustrie volgens de wettelijke regelgeving vereist.</w:t>
      </w:r>
    </w:p>
    <w:p w:rsidR="008539AC" w:rsidRDefault="008539AC" w:rsidP="008539AC">
      <w:pPr>
        <w:spacing w:after="0" w:line="240" w:lineRule="auto"/>
      </w:pPr>
    </w:p>
    <w:p w:rsidR="008539AC" w:rsidRDefault="008539AC" w:rsidP="008539AC">
      <w:pPr>
        <w:pStyle w:val="Titel3"/>
      </w:pPr>
      <w:r>
        <w:t>Instapvoorwaarden</w:t>
      </w:r>
    </w:p>
    <w:p w:rsidR="008539AC" w:rsidRDefault="008539AC" w:rsidP="008539AC">
      <w:pPr>
        <w:spacing w:after="0" w:line="240" w:lineRule="auto"/>
      </w:pPr>
      <w:r>
        <w:t>Geen vereisten.</w:t>
      </w:r>
    </w:p>
    <w:p w:rsidR="00423F38" w:rsidRPr="008539AC" w:rsidRDefault="008539AC" w:rsidP="008539AC">
      <w:pPr>
        <w:spacing w:after="0" w:line="240" w:lineRule="auto"/>
      </w:pPr>
      <w:r w:rsidRPr="00032DDA">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