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Typodrukker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BK-0393-2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Typodrukker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niet gebruikt in de Competent fiche E130101 Drukker, maar de sector wenst deze term te hanteren omdat dit binnen de sector een meer gangbare en hedendaagse term is.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analyseren van de opdracht, het verrichten van voorbereidende werkzaamheden, het aanmaken van de hoogdrukvorm, het instellen, omstellen, bedienen, opvolgen en het sturen van de productie aan de typopers, het uitvoeren van kwaliteitscontroles op geregelde tijdstippen, het uitvoeren van het onderhoud en het nemen van maatregelen in geval van storingen en afwijkingen, steeds in navolging van kwaliteitsprocedures, hygiëne-, milieu-, veiligheids- en productievoorschriften (kwaliteit, kosten, termijn, …), teneinde grondstoffen en bedrukte grondstoffen/dragers aan de typopers te bewerken tot (half)afgewerkte en/of veredelde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Verzamelt en neemt kennis van de productiefiches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werkzaamheden van de vorige ploeg over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houdt zich aan productieorder en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productieplanning</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Controleert de voorraad grondstoffen/dragers en materialen (beschikbaarheid, tekorten, hoeveelheid, dosering, mengeling, conformiteit,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op peil en onderneemt actie bij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verwerken grondstoffen/dragers en onderneemt actie bij afwijkingen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grondstoffen/dragers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toestellen voor goederentransport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Stelt de procesinstallatie in door het instellen, selecteren van een programma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machine(onderdelen) manueel of 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 uit een keuzemenu voor het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interventies in het programma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computergestuurd in en volgt ze op, onder andere via beeldschermen of display</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PLC (Programmable Logic Controller)</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Controleert de veiligheidsvoorzieningen van de eigen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ter plaatse veiligheidsinformatie op via beeldschermen en controlepanelen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risicoanalyses uit en reageert op gepaste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storingsanalyse in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regels voor conversie van meeteenheden</w:t>
      </w:r>
      <w:r w:rsidRPr="000F2A0A">
        <w:rPr>
          <w:sz w:val="22"/>
        </w:rPr>
        <w:t/>
      </w:r>
    </w:p>
    <w:p w:rsidR="000F2A0A" w:rsidRDefault="000F2A0A" w:rsidP="000F2A0A">
      <w:pPr>
        <w:pStyle w:val="Voetnoot"/>
        <w:numPr>
          <w:ilvl w:val="1"/>
          <w:numId w:val="14"/>
        </w:numPr>
      </w:pPr>
      <w:r w:rsidRPr="000F2A0A">
        <w:rPr>
          <w:sz w:val="22"/>
        </w:rPr>
        <w:t/>
      </w:r>
      <w:r>
        <w:rPr>
          <w:sz w:val="22"/>
        </w:rPr>
        <w:t>Kennis van nood- en evacuatieprocedures</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0F2A0A" w:rsidRDefault="000F2A0A" w:rsidP="000F2A0A">
      <w:pPr>
        <w:pStyle w:val="Voetnoot"/>
        <w:numPr>
          <w:ilvl w:val="1"/>
          <w:numId w:val="14"/>
        </w:numPr>
      </w:pPr>
      <w:r w:rsidRPr="000F2A0A">
        <w:rPr>
          <w:sz w:val="22"/>
        </w:rPr>
        <w:t/>
      </w:r>
      <w:r>
        <w:rPr>
          <w:sz w:val="22"/>
        </w:rPr>
        <w:t>Kennis van risicoanalyse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Stuurt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opeenvolgende werkzaamheden van de productiestappen en zorgt voor onderlinge afstemming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procesinstallatie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toevoer van grondstoffen/dragers en hulpproducten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Draait proef en geeft (al dan niet) vrij voor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ter plaatse de informatie op via beeldschermen en controlepanelen en display</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gegevens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een zo efficiënt mogelijk procesverloop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afvoer van geproduceerde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de procesinstallatie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informaticatoepassingen voor de opvolging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0F2A0A" w:rsidRDefault="000F2A0A" w:rsidP="000F2A0A">
      <w:pPr>
        <w:pStyle w:val="Voetnoot"/>
        <w:numPr>
          <w:ilvl w:val="1"/>
          <w:numId w:val="14"/>
        </w:numPr>
      </w:pPr>
      <w:r w:rsidRPr="000F2A0A">
        <w:rPr>
          <w:sz w:val="22"/>
        </w:rPr>
        <w:t/>
      </w:r>
      <w:r>
        <w:rPr>
          <w:sz w:val="22"/>
        </w:rPr>
        <w:t>Kennis van opstartprocedures</w:t>
      </w:r>
      <w:r w:rsidRPr="000F2A0A">
        <w:rPr>
          <w:sz w:val="22"/>
        </w:rPr>
        <w:t/>
      </w:r>
    </w:p>
    <w:p w:rsidR="000F2A0A" w:rsidRDefault="000F2A0A" w:rsidP="000F2A0A">
      <w:pPr>
        <w:pStyle w:val="Voetnoot"/>
        <w:numPr>
          <w:ilvl w:val="1"/>
          <w:numId w:val="14"/>
        </w:numPr>
      </w:pPr>
      <w:r w:rsidRPr="000F2A0A">
        <w:rPr>
          <w:sz w:val="22"/>
        </w:rPr>
        <w:t/>
      </w:r>
      <w:r>
        <w:rPr>
          <w:sz w:val="22"/>
        </w:rPr>
        <w:t>Kennis van procedures om de procesinstallatie te bedienen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Bewaakt het (geautomatiseerde) proces en stuurt bij indien nodig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controles en controlerondes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ter plaatse informatie op via beeldschermen en controlepanelen of display</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controleert en analyseert gegevens ter plaatse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nood aan preventief onderhoud op en neemt op passende wijze actie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procesinstallatie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parameters/coördinaten bij volgens de analyse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afwijkingen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de aard van de storing of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Anticipeert proactief op afwijkingen en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processturingen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de grondstoffen/dragers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procestechnieken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Stuurt preventief of correctief (basis)onderhoud aan de procesinstallatie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fiches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procesinstallatie in veiligheidsmodus en bereidt ze voor op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aan onderhoudstechnici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Formuleert verbetervoorstellen inzake preventief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pneumatica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Basiskennis hydraulica gelinkt aan de werking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onderhoudstechnieken/-procedures voor preventief (basis)onderhoud</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Registreert en rapporteert het verloop van het productieproces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productieverloop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en rapporteert over het gebruik van grondstoffen/dragers en werkmateriaal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mondeling en/of schriftelijk aan collega’s en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bedrijfseigen 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Voert kwaliteitscontroles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via beeldschermen en controlepanelen ter plaatse en/of vanuit de controlekamer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productcontrole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productcontroles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en labelt representatieve stalen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de resultaten van controles met richtwaarden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aan producten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gepaste actie bij producten die niet voldoen aan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en interpreteert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afwijking aan het product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productie stil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de gegevens over de aard van de afwijking, het tijdstip en de oplossing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opvolgdocumenten in (tijdstip, waarden, …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statistiek</w:t>
      </w:r>
      <w:r w:rsidRPr="000F2A0A">
        <w:rPr>
          <w:sz w:val="22"/>
        </w:rPr>
        <w:t/>
      </w:r>
    </w:p>
    <w:p w:rsidR="000F2A0A" w:rsidRDefault="000F2A0A" w:rsidP="000F2A0A">
      <w:pPr>
        <w:pStyle w:val="Voetnoot"/>
        <w:numPr>
          <w:ilvl w:val="1"/>
          <w:numId w:val="14"/>
        </w:numPr>
      </w:pPr>
      <w:r w:rsidRPr="000F2A0A">
        <w:rPr>
          <w:sz w:val="22"/>
        </w:rPr>
        <w:t/>
      </w:r>
      <w:r>
        <w:rPr>
          <w:sz w:val="22"/>
        </w:rPr>
        <w:t>Basiskennis van kwaliteitscontrolesystemen</w:t>
      </w:r>
      <w:r w:rsidRPr="000F2A0A">
        <w:rPr>
          <w:sz w:val="22"/>
        </w:rPr>
        <w:t/>
      </w:r>
    </w:p>
    <w:p w:rsidR="000F2A0A" w:rsidRDefault="000F2A0A" w:rsidP="000F2A0A">
      <w:pPr>
        <w:pStyle w:val="Voetnoot"/>
        <w:numPr>
          <w:ilvl w:val="1"/>
          <w:numId w:val="14"/>
        </w:numPr>
      </w:pPr>
      <w:r w:rsidRPr="000F2A0A">
        <w:rPr>
          <w:sz w:val="22"/>
        </w:rPr>
        <w:t/>
      </w:r>
      <w:r>
        <w:rPr>
          <w:sz w:val="22"/>
        </w:rPr>
        <w:t>Kennis van registratiesystemen</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productcontrole</w:t>
      </w:r>
      <w:r w:rsidRPr="000F2A0A">
        <w:rPr>
          <w:sz w:val="22"/>
        </w:rPr>
        <w:t/>
      </w:r>
    </w:p>
    <w:p w:rsidR="000F2A0A" w:rsidRDefault="000F2A0A" w:rsidP="000F2A0A">
      <w:pPr>
        <w:pStyle w:val="Voetnoot"/>
        <w:numPr>
          <w:ilvl w:val="1"/>
          <w:numId w:val="14"/>
        </w:numPr>
      </w:pPr>
      <w:r w:rsidRPr="000F2A0A">
        <w:rPr>
          <w:sz w:val="22"/>
        </w:rPr>
        <w:t/>
      </w:r>
      <w:r>
        <w:rPr>
          <w:sz w:val="22"/>
        </w:rPr>
        <w:t>Kennis van stopprocedures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Stelt de procesinstallatie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procesinstallatieonderdelen manueel of computergestuurd om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parameters manueel of computergestuurd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een programma uit een keuzemenu voor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ter plaatse informatie op via beeldschermen en controlepanelen of display</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Interpreteert de gegevens en reageert passend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productieapparatuur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de werking van een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procedures voor het afstellen van de procesinstallatie</w:t>
      </w:r>
      <w:r w:rsidRPr="000F2A0A">
        <w:rPr>
          <w:sz w:val="22"/>
        </w:rPr>
        <w:t/>
      </w:r>
    </w:p>
    <w:p w:rsidR="000F2A0A" w:rsidRDefault="000F2A0A" w:rsidP="000F2A0A">
      <w:pPr>
        <w:pStyle w:val="Voetnoot"/>
        <w:numPr>
          <w:ilvl w:val="1"/>
          <w:numId w:val="14"/>
        </w:numPr>
      </w:pPr>
      <w:r w:rsidRPr="000F2A0A">
        <w:rPr>
          <w:sz w:val="22"/>
        </w:rPr>
        <w:t/>
      </w:r>
      <w:r>
        <w:rPr>
          <w:sz w:val="22"/>
        </w:rPr>
        <w:t>Kennis van machinesturingen</w:t>
      </w:r>
      <w:r w:rsidRPr="000F2A0A">
        <w:rPr>
          <w:sz w:val="22"/>
        </w:rPr>
        <w:t/>
      </w:r>
    </w:p>
    <w:p w:rsidR="000F2A0A" w:rsidRDefault="000F2A0A" w:rsidP="000F2A0A">
      <w:pPr>
        <w:pStyle w:val="Voetnoot"/>
        <w:numPr>
          <w:ilvl w:val="1"/>
          <w:numId w:val="14"/>
        </w:numPr>
      </w:pPr>
      <w:r w:rsidRPr="000F2A0A">
        <w:rPr>
          <w:sz w:val="22"/>
        </w:rPr>
        <w:t/>
      </w:r>
      <w:r>
        <w:rPr>
          <w:sz w:val="22"/>
        </w:rPr>
        <w:t>Kennis van geautomatiseerde processen</w:t>
      </w:r>
      <w:r w:rsidRPr="000F2A0A">
        <w:rPr>
          <w:sz w:val="22"/>
        </w:rPr>
        <w:t/>
      </w:r>
    </w:p>
    <w:p w:rsidR="000F2A0A" w:rsidRDefault="000F2A0A" w:rsidP="000F2A0A">
      <w:pPr>
        <w:pStyle w:val="Voetnoot"/>
        <w:numPr>
          <w:ilvl w:val="1"/>
          <w:numId w:val="14"/>
        </w:numPr>
      </w:pPr>
      <w:r w:rsidRPr="000F2A0A">
        <w:rPr>
          <w:sz w:val="22"/>
        </w:rPr>
        <w:t/>
      </w:r>
      <w:r>
        <w:rPr>
          <w:sz w:val="22"/>
        </w:rPr>
        <w:t>Kennis van meet- en regeltechnieken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Organiseert de werkplek veilig, ordelijk en milieubewust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erop toe dat de veiligheids- en milieuvoorschriften worden gerespecteerd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w:t>
      </w:r>
      <w:r w:rsidRPr="000F2A0A">
        <w:rPr>
          <w:sz w:val="22"/>
        </w:rPr>
        <w:t/>
      </w:r>
    </w:p>
    <w:p w:rsidR="000F2A0A" w:rsidRDefault="000F2A0A" w:rsidP="000F2A0A">
      <w:pPr>
        <w:pStyle w:val="Voetnoot"/>
        <w:numPr>
          <w:ilvl w:val="1"/>
          <w:numId w:val="14"/>
        </w:numPr>
      </w:pPr>
      <w:r w:rsidRPr="000F2A0A">
        <w:rPr>
          <w:sz w:val="22"/>
        </w:rPr>
        <w:t/>
      </w:r>
      <w:r>
        <w:rPr>
          <w:sz w:val="22"/>
        </w:rPr>
        <w:t>Kennis van regels van persoonlijke hygiëne</w:t>
      </w:r>
      <w:r w:rsidRPr="000F2A0A">
        <w:rPr>
          <w:sz w:val="22"/>
        </w:rPr>
        <w:t/>
      </w:r>
    </w:p>
    <w:p w:rsidR="000F2A0A" w:rsidRDefault="000F2A0A" w:rsidP="000F2A0A">
      <w:pPr>
        <w:pStyle w:val="Voetnoot"/>
        <w:numPr>
          <w:ilvl w:val="1"/>
          <w:numId w:val="14"/>
        </w:numPr>
      </w:pPr>
      <w:r w:rsidRPr="000F2A0A">
        <w:rPr>
          <w:sz w:val="22"/>
        </w:rPr>
        <w:t/>
      </w:r>
      <w:r>
        <w:rPr>
          <w:sz w:val="22"/>
        </w:rPr>
        <w:t>Kennis van regels m.b.t. afvalsortering</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de werkzaamheden over aan de volgende ploeg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aanwijzingen aan collega’s en medewerkers in functie van het productieproces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regels m.b.t. welzijn op het werk</w:t>
      </w:r>
      <w:r w:rsidRPr="000F2A0A">
        <w:rPr>
          <w:sz w:val="22"/>
        </w:rPr>
        <w:t/>
      </w:r>
    </w:p>
    <w:p w:rsidR="000F2A0A" w:rsidRDefault="000F2A0A" w:rsidP="000F2A0A">
      <w:pPr>
        <w:pStyle w:val="Voetnoot"/>
        <w:numPr>
          <w:ilvl w:val="1"/>
          <w:numId w:val="14"/>
        </w:numPr>
      </w:pPr>
      <w:r w:rsidRPr="000F2A0A">
        <w:rPr>
          <w:sz w:val="22"/>
        </w:rPr>
        <w:t/>
      </w:r>
      <w:r>
        <w:rPr>
          <w:sz w:val="22"/>
        </w:rPr>
        <w:t>Kennis van interne productieprocedures</w:t>
      </w:r>
      <w:r w:rsidRPr="000F2A0A">
        <w:rPr>
          <w:sz w:val="22"/>
        </w:rPr>
        <w:t/>
      </w:r>
    </w:p>
    <w:p w:rsidR="000F2A0A" w:rsidRDefault="000F2A0A" w:rsidP="000F2A0A">
      <w:pPr>
        <w:pStyle w:val="Voetnoot"/>
        <w:numPr>
          <w:ilvl w:val="1"/>
          <w:numId w:val="14"/>
        </w:numPr>
      </w:pPr>
      <w:r w:rsidRPr="000F2A0A">
        <w:rPr>
          <w:sz w:val="22"/>
        </w:rPr>
        <w:t/>
      </w:r>
      <w:r>
        <w:rPr>
          <w:sz w:val="22"/>
        </w:rPr>
        <w:t>Kennis van veiligheidsmaatregelen en -voorschriften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Beheerst en maakt gebruik van typodruk als procedé of druktechniek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één of meerdere van de volgende types machines: degelpers, cilinderpers of stansmachine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grafisch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typo als afwerkings- en drukwerkveredelingstechniek</w:t>
      </w:r>
      <w:r w:rsidRPr="000F2A0A">
        <w:rPr>
          <w:sz w:val="22"/>
        </w:rPr>
        <w:t/>
      </w:r>
    </w:p>
    <w:p w:rsidR="000F2A0A" w:rsidRDefault="000F2A0A" w:rsidP="000F2A0A">
      <w:pPr>
        <w:pStyle w:val="Voetnoot"/>
        <w:numPr>
          <w:ilvl w:val="1"/>
          <w:numId w:val="14"/>
        </w:numPr>
      </w:pPr>
      <w:r w:rsidRPr="000F2A0A">
        <w:rPr>
          <w:sz w:val="22"/>
        </w:rPr>
        <w:t/>
      </w:r>
      <w:r>
        <w:rPr>
          <w:sz w:val="22"/>
        </w:rPr>
        <w:t>Kennis van  typo als druktechniek ((zoals het instellen, fijn afregelen, regelen van de inleg van papier (voor- en zijaanleg met vellenschuivers, de aanleg (positionering en doorvoer) en de uitleg (stapelen van gedrukte vellen), …))</w:t>
      </w:r>
      <w:r w:rsidRPr="000F2A0A">
        <w:rPr>
          <w:sz w:val="22"/>
        </w:rPr>
        <w:t/>
      </w:r>
    </w:p>
    <w:p w:rsidR="000F2A0A" w:rsidRDefault="000F2A0A" w:rsidP="000F2A0A">
      <w:pPr>
        <w:pStyle w:val="Voetnoot"/>
        <w:numPr>
          <w:ilvl w:val="1"/>
          <w:numId w:val="14"/>
        </w:numPr>
      </w:pPr>
      <w:r w:rsidRPr="000F2A0A">
        <w:rPr>
          <w:sz w:val="22"/>
        </w:rPr>
        <w:t/>
      </w:r>
      <w:r>
        <w:rPr>
          <w:sz w:val="22"/>
        </w:rPr>
        <w:t>Kennis van de verschillende onderdelen van de typopers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Verricht voorbereidende werkzaamheden voor de realisatie van het drukwerk op de typopers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het productieorder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randapparatuur zoals de micrometer, polymeerapparaat, cicerometer,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zo voordelig en efficiënt mogelijke papierberekening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het papier op een correcte wijze, bepaalt m.a.w. de dikte, de looprichting,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Mengt inkten volgens afgesproken waarden (bijv. via de Pantonewaaier)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inkten toe in de inktbak en regelt de inktschroeven naar verhouding van hoeveelheid inkt.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een MIS-systeem (management informatiesysteem, bijv. ASAP, OMP,…)</w:t>
      </w:r>
      <w:r w:rsidRPr="000F2A0A">
        <w:rPr>
          <w:sz w:val="22"/>
        </w:rPr>
        <w:t/>
      </w:r>
    </w:p>
    <w:p w:rsidR="000F2A0A" w:rsidRDefault="000F2A0A" w:rsidP="000F2A0A">
      <w:pPr>
        <w:pStyle w:val="Voetnoot"/>
        <w:numPr>
          <w:ilvl w:val="1"/>
          <w:numId w:val="14"/>
        </w:numPr>
      </w:pPr>
      <w:r w:rsidRPr="000F2A0A">
        <w:rPr>
          <w:sz w:val="22"/>
        </w:rPr>
        <w:t/>
      </w:r>
      <w:r>
        <w:rPr>
          <w:sz w:val="22"/>
        </w:rPr>
        <w:t>Kennis van de likrol en de inktbak</w:t>
      </w:r>
      <w:r w:rsidRPr="000F2A0A">
        <w:rPr>
          <w:sz w:val="22"/>
        </w:rPr>
        <w:t/>
      </w:r>
    </w:p>
    <w:p w:rsidR="000F2A0A" w:rsidRDefault="000F2A0A" w:rsidP="000F2A0A">
      <w:pPr>
        <w:pStyle w:val="Voetnoot"/>
        <w:numPr>
          <w:ilvl w:val="1"/>
          <w:numId w:val="14"/>
        </w:numPr>
      </w:pPr>
      <w:r w:rsidRPr="000F2A0A">
        <w:rPr>
          <w:sz w:val="22"/>
        </w:rPr>
        <w:t/>
      </w:r>
      <w:r>
        <w:rPr>
          <w:sz w:val="22"/>
        </w:rPr>
        <w:t>Kennis van meetapparatuur: een micrometer, ciceromeetlat</w:t>
      </w:r>
      <w:r w:rsidRPr="000F2A0A">
        <w:rPr>
          <w:sz w:val="22"/>
        </w:rPr>
        <w:t/>
      </w:r>
    </w:p>
    <w:p w:rsidR="000F2A0A" w:rsidRDefault="000F2A0A" w:rsidP="000F2A0A">
      <w:pPr>
        <w:pStyle w:val="Voetnoot"/>
        <w:numPr>
          <w:ilvl w:val="1"/>
          <w:numId w:val="14"/>
        </w:numPr>
      </w:pPr>
      <w:r w:rsidRPr="000F2A0A">
        <w:rPr>
          <w:sz w:val="22"/>
        </w:rPr>
        <w:t/>
      </w:r>
      <w:r>
        <w:rPr>
          <w:sz w:val="22"/>
        </w:rPr>
        <w:t>Kennis van het meten in cicero-eenheden</w:t>
      </w:r>
      <w:r w:rsidRPr="000F2A0A">
        <w:rPr>
          <w:sz w:val="22"/>
        </w:rPr>
        <w:t/>
      </w:r>
    </w:p>
    <w:p w:rsidR="000F2A0A" w:rsidRDefault="000F2A0A" w:rsidP="000F2A0A">
      <w:pPr>
        <w:pStyle w:val="Voetnoot"/>
        <w:numPr>
          <w:ilvl w:val="1"/>
          <w:numId w:val="14"/>
        </w:numPr>
      </w:pPr>
      <w:r w:rsidRPr="000F2A0A">
        <w:rPr>
          <w:sz w:val="22"/>
        </w:rPr>
        <w:t/>
      </w:r>
      <w:r>
        <w:rPr>
          <w:sz w:val="22"/>
        </w:rPr>
        <w:t>Kennis van efficiënte papierberekening</w:t>
      </w:r>
      <w:r w:rsidRPr="000F2A0A">
        <w:rPr>
          <w:sz w:val="22"/>
        </w:rPr>
        <w:t/>
      </w:r>
    </w:p>
    <w:p w:rsidR="000F2A0A" w:rsidRDefault="000F2A0A" w:rsidP="000F2A0A">
      <w:pPr>
        <w:pStyle w:val="Voetnoot"/>
        <w:numPr>
          <w:ilvl w:val="1"/>
          <w:numId w:val="14"/>
        </w:numPr>
      </w:pPr>
      <w:r w:rsidRPr="000F2A0A">
        <w:rPr>
          <w:sz w:val="22"/>
        </w:rPr>
        <w:t/>
      </w:r>
      <w:r>
        <w:rPr>
          <w:sz w:val="22"/>
        </w:rPr>
        <w:t>Kennis van kleurmengsystemen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de aard en de samenstelling van inkten</w:t>
      </w:r>
      <w:r w:rsidRPr="000F2A0A">
        <w:rPr>
          <w:sz w:val="22"/>
        </w:rPr>
        <w:t/>
      </w:r>
    </w:p>
    <w:p w:rsidR="000F2A0A" w:rsidRDefault="000F2A0A" w:rsidP="000F2A0A">
      <w:pPr>
        <w:pStyle w:val="Voetnoot"/>
        <w:numPr>
          <w:ilvl w:val="1"/>
          <w:numId w:val="14"/>
        </w:numPr>
      </w:pPr>
      <w:r w:rsidRPr="000F2A0A">
        <w:rPr>
          <w:sz w:val="22"/>
        </w:rPr>
        <w:t/>
      </w:r>
      <w:r>
        <w:rPr>
          <w:sz w:val="22"/>
        </w:rPr>
        <w:t>Kennis van apparatuur om densiteit en viscositeit van inkten te meten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aard van de substraten, zoals papier, karton, hotfoil, …</w:t>
      </w:r>
      <w:r w:rsidRPr="000F2A0A">
        <w:rPr>
          <w:sz w:val="22"/>
        </w:rPr>
        <w:t/>
      </w:r>
    </w:p>
    <w:p w:rsidR="000F2A0A" w:rsidRDefault="000F2A0A" w:rsidP="000F2A0A">
      <w:pPr>
        <w:pStyle w:val="Voetnoot"/>
        <w:numPr>
          <w:ilvl w:val="1"/>
          <w:numId w:val="14"/>
        </w:numPr>
      </w:pPr>
      <w:r w:rsidRPr="000F2A0A">
        <w:rPr>
          <w:sz w:val="22"/>
        </w:rPr>
        <w:t/>
      </w:r>
      <w:r>
        <w:rPr>
          <w:sz w:val="22"/>
        </w:rPr>
        <w:t>Kennis van papiersoorten en hun eigenschappen (dikte, formaten en looprichting)</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de basisvaardigheden voor rekenen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Beoordeelt en maakt de hoogdrukvorm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hulpstukken in functie van stans- en rilwerk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het ‘ritsen’ en ‘rillen’ in (voorvouwlijnen)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typodrukpers fijn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Bevoorraadt de lader met papier en regelt de inleg van het papier, de aanleg (positionering en doorvoer) en uitleg (stapelen van gedrukte vellen)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drukpers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eerste drukproef vooraleer het drukproces te lanceren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bij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Raamt de drukvorm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hoogdrukvorm(en) op productiefouten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mogelijke fouten op de hoogdrukvorm (meestal polymeer) en onderneemt de nodige stappen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drukvormmontage</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toepasbaar op een hoogdrukapparaat (zoals rillen, ritsen, stansen, pregen, …)</w:t>
      </w:r>
      <w:r w:rsidRPr="000F2A0A">
        <w:rPr>
          <w:sz w:val="22"/>
        </w:rPr>
        <w:t/>
      </w:r>
    </w:p>
    <w:p w:rsidR="000F2A0A" w:rsidRDefault="000F2A0A" w:rsidP="000F2A0A">
      <w:pPr>
        <w:pStyle w:val="Voetnoot"/>
        <w:numPr>
          <w:ilvl w:val="1"/>
          <w:numId w:val="14"/>
        </w:numPr>
      </w:pPr>
      <w:r w:rsidRPr="000F2A0A">
        <w:rPr>
          <w:sz w:val="22"/>
        </w:rPr>
        <w:t/>
      </w:r>
      <w:r>
        <w:rPr>
          <w:sz w:val="22"/>
        </w:rPr>
        <w:t>Kennis van een polymeerapparaat</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kwaliteit van verschillende (hoogdruk)drukvormen voor de typopers (zoals polymeer)</w:t>
      </w:r>
      <w:r w:rsidRPr="000F2A0A">
        <w:rPr>
          <w:sz w:val="22"/>
        </w:rPr>
        <w:t/>
      </w:r>
    </w:p>
    <w:p w:rsidR="000F2A0A" w:rsidRDefault="000F2A0A" w:rsidP="000F2A0A">
      <w:pPr>
        <w:pStyle w:val="Voetnoot"/>
        <w:numPr>
          <w:ilvl w:val="1"/>
          <w:numId w:val="14"/>
        </w:numPr>
      </w:pPr>
      <w:r w:rsidRPr="000F2A0A">
        <w:rPr>
          <w:sz w:val="22"/>
        </w:rPr>
        <w:t/>
      </w:r>
      <w:r>
        <w:rPr>
          <w:sz w:val="22"/>
        </w:rPr>
        <w:t>Kennis van afwijkingen aan de typodrukvorm</w:t>
      </w:r>
      <w:r w:rsidRPr="000F2A0A">
        <w:rPr>
          <w:sz w:val="22"/>
        </w:rPr>
        <w:t/>
      </w:r>
    </w:p>
    <w:p w:rsidR="000F2A0A" w:rsidRDefault="000F2A0A" w:rsidP="000F2A0A">
      <w:pPr>
        <w:pStyle w:val="Voetnoot"/>
        <w:numPr>
          <w:ilvl w:val="1"/>
          <w:numId w:val="14"/>
        </w:numPr>
      </w:pPr>
      <w:r w:rsidRPr="000F2A0A">
        <w:rPr>
          <w:sz w:val="22"/>
        </w:rPr>
        <w:t/>
      </w:r>
      <w:r>
        <w:rPr>
          <w:sz w:val="22"/>
        </w:rPr>
        <w:t>Kennis van de correcte manipulatie van typodrukvormen</w:t>
      </w:r>
      <w:r w:rsidRPr="000F2A0A">
        <w:rPr>
          <w:sz w:val="22"/>
        </w:rPr>
        <w:t/>
      </w:r>
    </w:p>
    <w:p w:rsidR="000F2A0A" w:rsidRDefault="000F2A0A" w:rsidP="000F2A0A">
      <w:pPr>
        <w:pStyle w:val="Voetnoot"/>
        <w:numPr>
          <w:ilvl w:val="1"/>
          <w:numId w:val="14"/>
        </w:numPr>
      </w:pPr>
      <w:r w:rsidRPr="000F2A0A">
        <w:rPr>
          <w:sz w:val="22"/>
        </w:rPr>
        <w:t/>
      </w:r>
      <w:r>
        <w:rPr>
          <w:sz w:val="22"/>
        </w:rPr>
        <w:t>Kennis van de bevoorrading van de typodrukpers</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Verricht handelingen om de typopers in bedrijf te stellen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legger aan en past deze aan, afhankelijk van het te bedrukken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een stansplaat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juiste productiesnelheid, afhankelijk van het te verwerken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de drukspanning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vellenschuivers en maakt het onderscheid tussen nikkel of koperen vellenschuivers)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Bouwt letterrollen in- 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het papiertransport af, zowel invoer, doorvoer en uitvoer en vermijdt beschadiging van het papier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gebruik van de likrol en de inktbak en doseert de hoeveelheid inkt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register en werkt passend met voor- en zijaanleg bij gebruik van vellenschuivers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Biegt en maakt gebruik van alle materialen nodig voor het maken van één of meerdere bieg- of kaplijnen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Raamt een bestaande kapvorm in en maakt stand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omstellen naar vellenschuivers en werken met voor- en zijmarges (register)</w:t>
      </w:r>
      <w:r w:rsidRPr="000F2A0A">
        <w:rPr>
          <w:sz w:val="22"/>
        </w:rPr>
        <w:t/>
      </w:r>
    </w:p>
    <w:p w:rsidR="000F2A0A" w:rsidRDefault="000F2A0A" w:rsidP="000F2A0A">
      <w:pPr>
        <w:pStyle w:val="Voetnoot"/>
        <w:numPr>
          <w:ilvl w:val="1"/>
          <w:numId w:val="14"/>
        </w:numPr>
      </w:pPr>
      <w:r w:rsidRPr="000F2A0A">
        <w:rPr>
          <w:sz w:val="22"/>
        </w:rPr>
        <w:t/>
      </w:r>
      <w:r>
        <w:rPr>
          <w:sz w:val="22"/>
        </w:rPr>
        <w:t>Kennis van het in- en uitbouwen van rollen</w:t>
      </w:r>
      <w:r w:rsidRPr="000F2A0A">
        <w:rPr>
          <w:sz w:val="22"/>
        </w:rPr>
        <w:t/>
      </w:r>
    </w:p>
    <w:p w:rsidR="000F2A0A" w:rsidRDefault="000F2A0A" w:rsidP="000F2A0A">
      <w:pPr>
        <w:pStyle w:val="Voetnoot"/>
        <w:numPr>
          <w:ilvl w:val="1"/>
          <w:numId w:val="14"/>
        </w:numPr>
      </w:pPr>
      <w:r w:rsidRPr="000F2A0A">
        <w:rPr>
          <w:sz w:val="22"/>
        </w:rPr>
        <w:t/>
      </w:r>
      <w:r>
        <w:rPr>
          <w:sz w:val="22"/>
        </w:rPr>
        <w:t>Kennis van het maken van register</w:t>
      </w:r>
      <w:r w:rsidRPr="000F2A0A">
        <w:rPr>
          <w:sz w:val="22"/>
        </w:rPr>
        <w:t/>
      </w:r>
    </w:p>
    <w:p w:rsidR="000F2A0A" w:rsidRDefault="000F2A0A" w:rsidP="000F2A0A">
      <w:pPr>
        <w:pStyle w:val="Voetnoot"/>
        <w:numPr>
          <w:ilvl w:val="1"/>
          <w:numId w:val="14"/>
        </w:numPr>
      </w:pPr>
      <w:r w:rsidRPr="000F2A0A">
        <w:rPr>
          <w:sz w:val="22"/>
        </w:rPr>
        <w:t/>
      </w:r>
      <w:r>
        <w:rPr>
          <w:sz w:val="22"/>
        </w:rPr>
        <w:t>Kennis van nikkel en koperen vellenschuivers</w:t>
      </w:r>
      <w:r w:rsidRPr="000F2A0A">
        <w:rPr>
          <w:sz w:val="22"/>
        </w:rPr>
        <w:t/>
      </w:r>
    </w:p>
    <w:p w:rsidR="000F2A0A" w:rsidRDefault="000F2A0A" w:rsidP="000F2A0A">
      <w:pPr>
        <w:pStyle w:val="Voetnoot"/>
        <w:numPr>
          <w:ilvl w:val="1"/>
          <w:numId w:val="14"/>
        </w:numPr>
      </w:pPr>
      <w:r w:rsidRPr="000F2A0A">
        <w:rPr>
          <w:sz w:val="22"/>
        </w:rPr>
        <w:t/>
      </w:r>
      <w:r>
        <w:rPr>
          <w:sz w:val="22"/>
        </w:rPr>
        <w:t>Kennis van stand maken</w:t>
      </w:r>
      <w:r w:rsidRPr="000F2A0A">
        <w:rPr>
          <w:sz w:val="22"/>
        </w:rPr>
        <w:t/>
      </w:r>
    </w:p>
    <w:p w:rsidR="000F2A0A" w:rsidRDefault="000F2A0A" w:rsidP="000F2A0A">
      <w:pPr>
        <w:pStyle w:val="Voetnoot"/>
        <w:numPr>
          <w:ilvl w:val="1"/>
          <w:numId w:val="14"/>
        </w:numPr>
      </w:pPr>
      <w:r w:rsidRPr="000F2A0A">
        <w:rPr>
          <w:sz w:val="22"/>
        </w:rPr>
        <w:t/>
      </w:r>
      <w:r>
        <w:rPr>
          <w:sz w:val="22"/>
        </w:rPr>
        <w:t>Kennis van het vervangen van de kapplaat bij de degel- of cilinderpers of stansmachine</w:t>
      </w:r>
      <w:r w:rsidRPr="000F2A0A">
        <w:rPr>
          <w:sz w:val="22"/>
        </w:rPr>
        <w:t/>
      </w:r>
    </w:p>
    <w:p w:rsidR="000F2A0A" w:rsidRDefault="000F2A0A" w:rsidP="000F2A0A">
      <w:pPr>
        <w:pStyle w:val="Voetnoot"/>
        <w:numPr>
          <w:ilvl w:val="1"/>
          <w:numId w:val="14"/>
        </w:numPr>
      </w:pPr>
      <w:r w:rsidRPr="000F2A0A">
        <w:rPr>
          <w:sz w:val="22"/>
        </w:rPr>
        <w:t/>
      </w:r>
      <w:r>
        <w:rPr>
          <w:sz w:val="22"/>
        </w:rPr>
        <w:t>Kennis van het inramen van een bestaande kapvorm</w:t>
      </w:r>
      <w:r w:rsidRPr="000F2A0A">
        <w:rPr>
          <w:sz w:val="22"/>
        </w:rPr>
        <w:t/>
      </w:r>
    </w:p>
    <w:p w:rsidR="000F2A0A" w:rsidRDefault="000F2A0A" w:rsidP="000F2A0A">
      <w:pPr>
        <w:pStyle w:val="Voetnoot"/>
        <w:numPr>
          <w:ilvl w:val="1"/>
          <w:numId w:val="14"/>
        </w:numPr>
      </w:pPr>
      <w:r w:rsidRPr="000F2A0A">
        <w:rPr>
          <w:sz w:val="22"/>
        </w:rPr>
        <w:t/>
      </w:r>
      <w:r>
        <w:rPr>
          <w:sz w:val="22"/>
        </w:rPr>
        <w:t>Kennis van de likrol en de inktbak</w:t>
      </w:r>
      <w:r w:rsidRPr="000F2A0A">
        <w:rPr>
          <w:sz w:val="22"/>
        </w:rPr>
        <w:t/>
      </w:r>
    </w:p>
    <w:p w:rsidR="000F2A0A" w:rsidRDefault="000F2A0A" w:rsidP="000F2A0A">
      <w:pPr>
        <w:pStyle w:val="Voetnoot"/>
        <w:numPr>
          <w:ilvl w:val="1"/>
          <w:numId w:val="14"/>
        </w:numPr>
      </w:pPr>
      <w:r w:rsidRPr="000F2A0A">
        <w:rPr>
          <w:sz w:val="22"/>
        </w:rPr>
        <w:t/>
      </w:r>
      <w:r>
        <w:rPr>
          <w:sz w:val="22"/>
        </w:rPr>
        <w:t>Kennis van biegen en bieg- of kaplijnen</w:t>
      </w:r>
      <w:r w:rsidRPr="000F2A0A">
        <w:rPr>
          <w:sz w:val="22"/>
        </w:rPr>
        <w:t/>
      </w:r>
    </w:p>
    <w:p w:rsidR="000F2A0A" w:rsidRDefault="000F2A0A" w:rsidP="000F2A0A">
      <w:pPr>
        <w:pStyle w:val="Voetnoot"/>
        <w:numPr>
          <w:ilvl w:val="1"/>
          <w:numId w:val="14"/>
        </w:numPr>
      </w:pPr>
      <w:r w:rsidRPr="000F2A0A">
        <w:rPr>
          <w:sz w:val="22"/>
        </w:rPr>
        <w:t/>
      </w:r>
      <w:r>
        <w:rPr>
          <w:sz w:val="22"/>
        </w:rPr>
        <w:t>Kennis van tegenbiegen en het maken van de juiste keuze, afhankelijk van de papierdikte (channels)</w:t>
      </w:r>
      <w:r w:rsidRPr="000F2A0A">
        <w:rPr>
          <w:sz w:val="22"/>
        </w:rPr>
        <w:t/>
      </w:r>
    </w:p>
    <w:p w:rsidR="000F2A0A" w:rsidRDefault="000F2A0A" w:rsidP="000F2A0A">
      <w:pPr>
        <w:pStyle w:val="Voetnoot"/>
        <w:numPr>
          <w:ilvl w:val="1"/>
          <w:numId w:val="14"/>
        </w:numPr>
      </w:pPr>
      <w:r w:rsidRPr="000F2A0A">
        <w:rPr>
          <w:sz w:val="22"/>
        </w:rPr>
        <w:t/>
      </w:r>
      <w:r>
        <w:rPr>
          <w:sz w:val="22"/>
        </w:rPr>
        <w:t>Kennis van de correcte invoer van grondstoffen/dragers en correct afgeladen geproduceerde (veredelde of afgewerkte) eindproducten</w:t>
      </w:r>
      <w:r w:rsidRPr="000F2A0A">
        <w:rPr>
          <w:sz w:val="22"/>
        </w:rPr>
        <w:t/>
      </w:r>
    </w:p>
    <w:p w:rsidR="000F2A0A" w:rsidRDefault="000F2A0A" w:rsidP="000F2A0A">
      <w:pPr>
        <w:pStyle w:val="Voetnoot"/>
        <w:numPr>
          <w:ilvl w:val="1"/>
          <w:numId w:val="14"/>
        </w:numPr>
      </w:pPr>
      <w:r w:rsidRPr="000F2A0A">
        <w:rPr>
          <w:sz w:val="22"/>
        </w:rPr>
        <w:t/>
      </w:r>
      <w:r>
        <w:rPr>
          <w:sz w:val="22"/>
        </w:rPr>
        <w:t>Kennis van de invloed van luchtvochtigheid op de substraten</w:t>
      </w:r>
      <w:r w:rsidRPr="000F2A0A">
        <w:rPr>
          <w:sz w:val="22"/>
        </w:rPr>
        <w:t/>
      </w:r>
    </w:p>
    <w:p w:rsidR="000F2A0A" w:rsidRDefault="000F2A0A" w:rsidP="000F2A0A">
      <w:pPr>
        <w:pStyle w:val="Voetnoot"/>
        <w:numPr>
          <w:ilvl w:val="1"/>
          <w:numId w:val="14"/>
        </w:numPr>
      </w:pPr>
      <w:r w:rsidRPr="000F2A0A">
        <w:rPr>
          <w:sz w:val="22"/>
        </w:rPr>
        <w:t/>
      </w:r>
      <w:r>
        <w:rPr>
          <w:sz w:val="22"/>
        </w:rPr>
        <w:t>Kennis van de meting en instelling van de inktbalans met de stelschroeven</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0F2A0A" w:rsidRDefault="000F2A0A" w:rsidP="000F2A0A">
      <w:pPr>
        <w:pStyle w:val="Voetnoot"/>
        <w:numPr>
          <w:ilvl w:val="1"/>
          <w:numId w:val="14"/>
        </w:numPr>
      </w:pPr>
      <w:r w:rsidRPr="000F2A0A">
        <w:rPr>
          <w:sz w:val="22"/>
        </w:rPr>
        <w:t/>
      </w:r>
      <w:r>
        <w:rPr>
          <w:sz w:val="22"/>
        </w:rPr>
        <w:t>Kennis van stansplaten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Past afwerkingstechnieken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alle afwerkingstechnieken zoals rillen, ritsen, perforeren, stansen, pregen toe op een hoogdrukapparaat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een hotfoil* of warmfolie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foliemateriaal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Ondervult bij oneffenheden het te bedrukken materiaal (bijv. bij omslagen)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hulpstukken bij het niet goed transporteren van het papier (zijgelijkhouders, rubbertjes op de zuigers,...)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nikkel of koperen vellenschuivers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de kwaliteit van het afwerkingsproces</w:t>
      </w:r>
    </w:p>
    <w:p w:rsidR="000F2A0A" w:rsidRPr="006E4AD8" w:rsidRDefault="002C5C20" w:rsidP="002C5C20">
      <w:pPr>
        <w:pStyle w:val="Voetnoot"/>
        <w:rPr>
          <w:lang w:val="en-US"/>
        </w:rPr>
      </w:pPr>
      <w:r w:rsidRPr="006E4AD8">
        <w:rPr>
          <w:lang w:val="en-US"/>
        </w:rPr>
        <w:t/>
      </w:r>
      <w:r w:rsidRPr="006E4AD8">
        <w:rPr>
          <w:lang w:val="en-US"/>
        </w:rPr>
        <w:br/>
        <w:t>* Verklaring afwerkingstechnieken</w:t>
      </w:r>
      <w:r>
        <w:br/>
      </w:r>
      <w:r>
        <w:t>Rillen / Biegen (letterlijk buigen, krommen)</w:t>
      </w:r>
      <w:r>
        <w:br/>
      </w:r>
      <w:r>
        <w:t>Dik papier vouwen is niet eenvoudig. Om te voorkomen dat de buitenste laag zou barsten, wordt het papier (vanaf ongeveer 170 à 200 gram is dat een absolute must) eerst gerild = aanbrengen van een vouwlijn. Dat resulteert in een perfecte gladde vouwlijn. Hierdoor is manueel of machinaal vouwen een stuk makkelijker. Bovendien oogt het resultaat ook veel mooier.</w:t>
      </w:r>
      <w:r>
        <w:br/>
      </w:r>
      <w:r>
        <w:t/>
      </w:r>
      <w:r>
        <w:br/>
      </w:r>
      <w:r>
        <w:t>Perforeren / Scheurstrook</w:t>
      </w:r>
      <w:r>
        <w:br/>
      </w:r>
      <w:r>
        <w:t>Met een scheurstrook kan je eenvoudig een deel van het drukwerk recht afscheuren. Proper en praktisch. Ideaal voor bonnen, tickets of antwoordkaarten.</w:t>
      </w:r>
      <w:r>
        <w:br/>
      </w:r>
      <w:r>
        <w:t/>
      </w:r>
      <w:r>
        <w:br/>
      </w:r>
      <w:r>
        <w:t>Stansen / Uitkappen</w:t>
      </w:r>
      <w:r>
        <w:br/>
      </w:r>
      <w:r>
        <w:t>Met een stans kan het papier in zowat elke mogelijke vorm uitgekapt/uitgesneden worden. Een schitterende techniek die het toelaat om creatieve projecten te realiseren.</w:t>
      </w:r>
      <w:r>
        <w:br/>
      </w:r>
      <w:r>
        <w:t/>
      </w:r>
      <w:r>
        <w:br/>
      </w:r>
      <w:r>
        <w:t>Pregen / Blinddruk</w:t>
      </w:r>
      <w:r>
        <w:br/>
      </w:r>
      <w:r>
        <w:t>Het papier wordt geperst tussen een metaal en een zacht polymeer, hierdoor krijg je een verhoogd of een verdiept beeld. Het reliëf is afhankelijk van het gebruikte papier.</w:t>
      </w:r>
      <w:r>
        <w:br/>
      </w:r>
      <w:r>
        <w:t/>
      </w:r>
      <w:r>
        <w:br/>
      </w:r>
      <w:r>
        <w:t>Hotfoliedruk</w:t>
      </w:r>
      <w:r>
        <w:br/>
      </w:r>
      <w:r>
        <w:t>Hotfoil of warmfolie is een techniek waarbij een dunne laag folie op papier aangebracht wordt door middel van warmte. Een stempel of cliché brengt het beeld aan op het papier met een temperatuur van 100°C tot 150°C. Folie bestaat in allerlei kleuren, zowel glanzend als mat. Zilver of goud, metaal-, spiegel-, holografische, laser- en zelfs transparante folies zijn mogelijk. Er een ondertussen een waaier van kleuren beschikbaar. Daarenboven kan folie gecombineerd worden met pregen of kan er structuur in de folie aangebracht worden. De techniek resulteert in een heel blinkend en veredelend effect.</w:t>
      </w:r>
      <w:r w:rsidRPr="006E4AD8">
        <w:rPr>
          <w:lang w:val="en-US"/>
        </w:rPr>
        <w:b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afwerkingstechnieken toepasbaar op een hoogdrukapparaat (zoals rillen, ritsen, stansen, pregen, …)</w:t>
      </w:r>
      <w:r w:rsidRPr="000F2A0A">
        <w:rPr>
          <w:sz w:val="22"/>
        </w:rPr>
        <w:t/>
      </w:r>
    </w:p>
    <w:p w:rsidR="000F2A0A" w:rsidRDefault="000F2A0A" w:rsidP="000F2A0A">
      <w:pPr>
        <w:pStyle w:val="Voetnoot"/>
        <w:numPr>
          <w:ilvl w:val="1"/>
          <w:numId w:val="14"/>
        </w:numPr>
      </w:pPr>
      <w:r w:rsidRPr="000F2A0A">
        <w:rPr>
          <w:sz w:val="22"/>
        </w:rPr>
        <w:t/>
      </w:r>
      <w:r>
        <w:rPr>
          <w:sz w:val="22"/>
        </w:rPr>
        <w:t>Kennis van nikkel en koperen vellenschuivers</w:t>
      </w:r>
      <w:r w:rsidRPr="000F2A0A">
        <w:rPr>
          <w:sz w:val="22"/>
        </w:rPr>
        <w:t/>
      </w:r>
    </w:p>
    <w:p w:rsidR="000F2A0A" w:rsidRDefault="000F2A0A" w:rsidP="000F2A0A">
      <w:pPr>
        <w:pStyle w:val="Voetnoot"/>
        <w:numPr>
          <w:ilvl w:val="1"/>
          <w:numId w:val="14"/>
        </w:numPr>
      </w:pPr>
      <w:r w:rsidRPr="000F2A0A">
        <w:rPr>
          <w:sz w:val="22"/>
        </w:rPr>
        <w:t/>
      </w:r>
      <w:r>
        <w:rPr>
          <w:sz w:val="22"/>
        </w:rPr>
        <w:t>Kennis van stand maken</w:t>
      </w:r>
      <w:r w:rsidRPr="000F2A0A">
        <w:rPr>
          <w:sz w:val="22"/>
        </w:rPr>
        <w:t/>
      </w:r>
    </w:p>
    <w:p w:rsidR="000F2A0A" w:rsidRDefault="000F2A0A" w:rsidP="000F2A0A">
      <w:pPr>
        <w:pStyle w:val="Voetnoot"/>
        <w:numPr>
          <w:ilvl w:val="1"/>
          <w:numId w:val="14"/>
        </w:numPr>
      </w:pPr>
      <w:r w:rsidRPr="000F2A0A">
        <w:rPr>
          <w:sz w:val="22"/>
        </w:rPr>
        <w:t/>
      </w:r>
      <w:r>
        <w:rPr>
          <w:sz w:val="22"/>
        </w:rPr>
        <w:t>Kennis van hulstukken hulpstukken (zijgelijkhouders, rubbertjes op de zuigers, …)</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aard van de substraten, zoals papier, karton, hotfoil, …</w:t>
      </w:r>
      <w:r w:rsidRPr="000F2A0A">
        <w:rPr>
          <w:sz w:val="22"/>
        </w:rPr>
        <w:t/>
      </w:r>
    </w:p>
    <w:p w:rsidR="000F2A0A" w:rsidRDefault="000F2A0A" w:rsidP="000F2A0A">
      <w:pPr>
        <w:pStyle w:val="Voetnoot"/>
        <w:numPr>
          <w:ilvl w:val="1"/>
          <w:numId w:val="14"/>
        </w:numPr>
      </w:pPr>
      <w:r w:rsidRPr="000F2A0A">
        <w:rPr>
          <w:sz w:val="22"/>
        </w:rPr>
        <w:t/>
      </w:r>
      <w:r>
        <w:rPr>
          <w:sz w:val="22"/>
        </w:rPr>
        <w:t>Kennis van papiersoorten en hun eigenschappen (dikte, formaten en looprichting)</w:t>
      </w:r>
      <w:r w:rsidRPr="000F2A0A">
        <w:rPr>
          <w:sz w:val="22"/>
        </w:rPr>
        <w:t/>
      </w:r>
    </w:p>
    <w:p w:rsidR="000F2A0A" w:rsidRDefault="000F2A0A" w:rsidP="000F2A0A">
      <w:pPr>
        <w:pStyle w:val="Voetnoot"/>
        <w:numPr>
          <w:ilvl w:val="1"/>
          <w:numId w:val="14"/>
        </w:numPr>
      </w:pPr>
      <w:r w:rsidRPr="000F2A0A">
        <w:rPr>
          <w:sz w:val="22"/>
        </w:rPr>
        <w:t/>
      </w:r>
      <w:r>
        <w:rPr>
          <w:sz w:val="22"/>
        </w:rPr>
        <w:t>Kennis van de consequenties van het werken met bepaalde substraten op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gevolgen voor het eindproduct wanneer met oplosmiddelen en alcohol gewerkt wordt</w:t>
      </w:r>
      <w:r w:rsidRPr="000F2A0A">
        <w:rPr>
          <w:sz w:val="22"/>
        </w:rPr>
        <w:t/>
      </w:r>
    </w:p>
    <w:p w:rsidR="000F2A0A" w:rsidRDefault="000F2A0A" w:rsidP="000F2A0A">
      <w:pPr>
        <w:pStyle w:val="Voetnoot"/>
        <w:numPr>
          <w:ilvl w:val="1"/>
          <w:numId w:val="14"/>
        </w:numPr>
      </w:pPr>
      <w:r w:rsidRPr="000F2A0A">
        <w:rPr>
          <w:sz w:val="22"/>
        </w:rPr>
        <w:t/>
      </w:r>
      <w:r>
        <w:rPr>
          <w:sz w:val="22"/>
        </w:rPr>
        <w:t>Kennis van de invloed van luchtvochtigheid op de substraten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Realiseert het drukwerk op de typopers conform de afdrukvereisten en de gewenste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en past de kleur aan de noden aan of aan de vraag van de klant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Drukt stabiel met behoud van kleur tijdens het drukken van een oplage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witberekening voor het positioneren van de drukvorm t.o.v. het papier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Bewaakt het vlot verloop van het drukproces met het oog op een constant kwaliteit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regelmatig de netheid, kwaliteit van de afdruk, e.a.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inkt- en drukproblemen: plukken (beschadiging van papierlaag), smetten (afzetten van de inkt op andere vellen), strepen,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indien nodig de papierdoorvoer, de inktdosering, de druksnelheid, e.d.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technische storingen en defecten aan de typodrukpers of doet beroep op de technici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ordergegevens (insteltijden, aantallen, pannes, enz.) en ondernomen 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tijdig geproduceerde goederen van de machine af om de machine vrij te maken voor verdere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het tijdig en correct afladen van geproduceerde goederen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typo als druktechniek ((zoals het instellen, fijn afregelen, regelen van de inleg van papier (voor- en zijaanleg met vellenschuivers, de aanleg (positionering en doorvoer) en de uitleg (stapelen van gedrukte vellen), …))</w:t>
      </w:r>
      <w:r w:rsidRPr="000F2A0A">
        <w:rPr>
          <w:sz w:val="22"/>
        </w:rPr>
        <w:t/>
      </w:r>
    </w:p>
    <w:p w:rsidR="000F2A0A" w:rsidRDefault="000F2A0A" w:rsidP="000F2A0A">
      <w:pPr>
        <w:pStyle w:val="Voetnoot"/>
        <w:numPr>
          <w:ilvl w:val="1"/>
          <w:numId w:val="14"/>
        </w:numPr>
      </w:pPr>
      <w:r w:rsidRPr="000F2A0A">
        <w:rPr>
          <w:sz w:val="22"/>
        </w:rPr>
        <w:t/>
      </w:r>
      <w:r>
        <w:rPr>
          <w:sz w:val="22"/>
        </w:rPr>
        <w:t>Kennis van het in- en uitbouwen van rollen</w:t>
      </w:r>
      <w:r w:rsidRPr="000F2A0A">
        <w:rPr>
          <w:sz w:val="22"/>
        </w:rPr>
        <w:t/>
      </w:r>
    </w:p>
    <w:p w:rsidR="000F2A0A" w:rsidRDefault="000F2A0A" w:rsidP="000F2A0A">
      <w:pPr>
        <w:pStyle w:val="Voetnoot"/>
        <w:numPr>
          <w:ilvl w:val="1"/>
          <w:numId w:val="14"/>
        </w:numPr>
      </w:pPr>
      <w:r w:rsidRPr="000F2A0A">
        <w:rPr>
          <w:sz w:val="22"/>
        </w:rPr>
        <w:t/>
      </w:r>
      <w:r>
        <w:rPr>
          <w:sz w:val="22"/>
        </w:rPr>
        <w:t>Kennis van de likrol en de inktbak</w:t>
      </w:r>
      <w:r w:rsidRPr="000F2A0A">
        <w:rPr>
          <w:sz w:val="22"/>
        </w:rPr>
        <w:t/>
      </w:r>
    </w:p>
    <w:p w:rsidR="000F2A0A" w:rsidRDefault="000F2A0A" w:rsidP="000F2A0A">
      <w:pPr>
        <w:pStyle w:val="Voetnoot"/>
        <w:numPr>
          <w:ilvl w:val="1"/>
          <w:numId w:val="14"/>
        </w:numPr>
      </w:pPr>
      <w:r w:rsidRPr="000F2A0A">
        <w:rPr>
          <w:sz w:val="22"/>
        </w:rPr>
        <w:t/>
      </w:r>
      <w:r>
        <w:rPr>
          <w:sz w:val="22"/>
        </w:rPr>
        <w:t>Kennis van kleurmengsystemen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de aard en de samenstelling van inkten</w:t>
      </w:r>
      <w:r w:rsidRPr="000F2A0A">
        <w:rPr>
          <w:sz w:val="22"/>
        </w:rPr>
        <w:t/>
      </w:r>
    </w:p>
    <w:p w:rsidR="000F2A0A" w:rsidRDefault="000F2A0A" w:rsidP="000F2A0A">
      <w:pPr>
        <w:pStyle w:val="Voetnoot"/>
        <w:numPr>
          <w:ilvl w:val="1"/>
          <w:numId w:val="14"/>
        </w:numPr>
      </w:pPr>
      <w:r w:rsidRPr="000F2A0A">
        <w:rPr>
          <w:sz w:val="22"/>
        </w:rPr>
        <w:t/>
      </w:r>
      <w:r>
        <w:rPr>
          <w:sz w:val="22"/>
        </w:rPr>
        <w:t>Kennis van apparatuur om densiteit en viscositeit van inkten te meten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aard van de substraten, zoals papier, karton, hotfoil, …</w:t>
      </w:r>
      <w:r w:rsidRPr="000F2A0A">
        <w:rPr>
          <w:sz w:val="22"/>
        </w:rPr>
        <w:t/>
      </w:r>
    </w:p>
    <w:p w:rsidR="000F2A0A" w:rsidRDefault="000F2A0A" w:rsidP="000F2A0A">
      <w:pPr>
        <w:pStyle w:val="Voetnoot"/>
        <w:numPr>
          <w:ilvl w:val="1"/>
          <w:numId w:val="14"/>
        </w:numPr>
      </w:pPr>
      <w:r w:rsidRPr="000F2A0A">
        <w:rPr>
          <w:sz w:val="22"/>
        </w:rPr>
        <w:t/>
      </w:r>
      <w:r>
        <w:rPr>
          <w:sz w:val="22"/>
        </w:rPr>
        <w:t>Kennis van papiersoorten en hun eigenschappen (dikte, formaten en looprichting)</w:t>
      </w:r>
      <w:r w:rsidRPr="000F2A0A">
        <w:rPr>
          <w:sz w:val="22"/>
        </w:rPr>
        <w:t/>
      </w:r>
    </w:p>
    <w:p w:rsidR="000F2A0A" w:rsidRDefault="000F2A0A" w:rsidP="000F2A0A">
      <w:pPr>
        <w:pStyle w:val="Voetnoot"/>
        <w:numPr>
          <w:ilvl w:val="1"/>
          <w:numId w:val="14"/>
        </w:numPr>
      </w:pPr>
      <w:r w:rsidRPr="000F2A0A">
        <w:rPr>
          <w:sz w:val="22"/>
        </w:rPr>
        <w:t/>
      </w:r>
      <w:r>
        <w:rPr>
          <w:sz w:val="22"/>
        </w:rPr>
        <w:t>Kennis van de conditioneringstechnieken van de grondstoffen en de half-afgewerkte producten</w:t>
      </w:r>
      <w:r w:rsidRPr="000F2A0A">
        <w:rPr>
          <w:sz w:val="22"/>
        </w:rPr>
        <w:t/>
      </w:r>
    </w:p>
    <w:p w:rsidR="000F2A0A" w:rsidRDefault="000F2A0A" w:rsidP="000F2A0A">
      <w:pPr>
        <w:pStyle w:val="Voetnoot"/>
        <w:numPr>
          <w:ilvl w:val="1"/>
          <w:numId w:val="14"/>
        </w:numPr>
      </w:pPr>
      <w:r w:rsidRPr="000F2A0A">
        <w:rPr>
          <w:sz w:val="22"/>
        </w:rPr>
        <w:t/>
      </w:r>
      <w:r>
        <w:rPr>
          <w:sz w:val="22"/>
        </w:rPr>
        <w:t>Kennis van de eigenschappen en de kwaliteit van verschillende (hoogdruk)drukvormen voor de typopers (zoals polymeer)</w:t>
      </w:r>
      <w:r w:rsidRPr="000F2A0A">
        <w:rPr>
          <w:sz w:val="22"/>
        </w:rPr>
        <w:t/>
      </w:r>
    </w:p>
    <w:p w:rsidR="000F2A0A" w:rsidRDefault="000F2A0A" w:rsidP="000F2A0A">
      <w:pPr>
        <w:pStyle w:val="Voetnoot"/>
        <w:numPr>
          <w:ilvl w:val="1"/>
          <w:numId w:val="14"/>
        </w:numPr>
      </w:pPr>
      <w:r w:rsidRPr="000F2A0A">
        <w:rPr>
          <w:sz w:val="22"/>
        </w:rPr>
        <w:t/>
      </w:r>
      <w:r>
        <w:rPr>
          <w:sz w:val="22"/>
        </w:rPr>
        <w:t>Kennis van het inramen</w:t>
      </w:r>
      <w:r w:rsidRPr="000F2A0A">
        <w:rPr>
          <w:sz w:val="22"/>
        </w:rPr>
        <w:t/>
      </w:r>
    </w:p>
    <w:p w:rsidR="000F2A0A" w:rsidRDefault="000F2A0A" w:rsidP="000F2A0A">
      <w:pPr>
        <w:pStyle w:val="Voetnoot"/>
        <w:numPr>
          <w:ilvl w:val="1"/>
          <w:numId w:val="14"/>
        </w:numPr>
      </w:pPr>
      <w:r w:rsidRPr="000F2A0A">
        <w:rPr>
          <w:sz w:val="22"/>
        </w:rPr>
        <w:t/>
      </w:r>
      <w:r>
        <w:rPr>
          <w:sz w:val="22"/>
        </w:rPr>
        <w:t>Kennis van de consequenties van het werken met bepaalde substraten op het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gevolgen voor het eindproduct wanneer met oplosmiddelen en alcohol gewerkt wordt</w:t>
      </w:r>
      <w:r w:rsidRPr="000F2A0A">
        <w:rPr>
          <w:sz w:val="22"/>
        </w:rPr>
        <w:t/>
      </w:r>
    </w:p>
    <w:p w:rsidR="000F2A0A" w:rsidRDefault="000F2A0A" w:rsidP="000F2A0A">
      <w:pPr>
        <w:pStyle w:val="Voetnoot"/>
        <w:numPr>
          <w:ilvl w:val="1"/>
          <w:numId w:val="14"/>
        </w:numPr>
      </w:pPr>
      <w:r w:rsidRPr="000F2A0A">
        <w:rPr>
          <w:sz w:val="22"/>
        </w:rPr>
        <w:t/>
      </w:r>
      <w:r>
        <w:rPr>
          <w:sz w:val="22"/>
        </w:rPr>
        <w:t>Kennis van de bevoorrading van de typodrukpers</w:t>
      </w:r>
      <w:r w:rsidRPr="000F2A0A">
        <w:rPr>
          <w:sz w:val="22"/>
        </w:rPr>
        <w:t/>
      </w:r>
    </w:p>
    <w:p w:rsidR="000F2A0A" w:rsidRDefault="000F2A0A" w:rsidP="000F2A0A">
      <w:pPr>
        <w:pStyle w:val="Voetnoot"/>
        <w:numPr>
          <w:ilvl w:val="1"/>
          <w:numId w:val="14"/>
        </w:numPr>
      </w:pPr>
      <w:r w:rsidRPr="000F2A0A">
        <w:rPr>
          <w:sz w:val="22"/>
        </w:rPr>
        <w:t/>
      </w:r>
      <w:r>
        <w:rPr>
          <w:sz w:val="22"/>
        </w:rPr>
        <w:t>Kennis van de correcte invoer van grondstoffen/dragers en correct afgeladen geproduceerde (veredelde of afgewerkte) eindproducten</w:t>
      </w:r>
      <w:r w:rsidRPr="000F2A0A">
        <w:rPr>
          <w:sz w:val="22"/>
        </w:rPr>
        <w:t/>
      </w:r>
    </w:p>
    <w:p w:rsidR="000F2A0A" w:rsidRDefault="000F2A0A" w:rsidP="000F2A0A">
      <w:pPr>
        <w:pStyle w:val="Voetnoot"/>
        <w:numPr>
          <w:ilvl w:val="1"/>
          <w:numId w:val="14"/>
        </w:numPr>
      </w:pPr>
      <w:r w:rsidRPr="000F2A0A">
        <w:rPr>
          <w:sz w:val="22"/>
        </w:rPr>
        <w:t/>
      </w:r>
      <w:r>
        <w:rPr>
          <w:sz w:val="22"/>
        </w:rPr>
        <w:t>Kennis van de (de)montage van onderdelen van typodrukpersen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zoals reinigingssystemen, inspectiesystemen, ...</w:t>
      </w:r>
      <w:r w:rsidRPr="000F2A0A">
        <w:rPr>
          <w:sz w:val="22"/>
        </w:rPr>
        <w:t/>
      </w:r>
    </w:p>
    <w:p w:rsidR="000F2A0A" w:rsidRDefault="000F2A0A" w:rsidP="000F2A0A">
      <w:pPr>
        <w:pStyle w:val="Voetnoot"/>
        <w:numPr>
          <w:ilvl w:val="1"/>
          <w:numId w:val="14"/>
        </w:numPr>
      </w:pPr>
      <w:r w:rsidRPr="000F2A0A">
        <w:rPr>
          <w:sz w:val="22"/>
        </w:rPr>
        <w:t/>
      </w:r>
      <w:r>
        <w:rPr>
          <w:sz w:val="22"/>
        </w:rPr>
        <w:t>Kennis van de invloed van luchtvochtigheid op de substraten</w:t>
      </w:r>
      <w:r w:rsidRPr="000F2A0A">
        <w:rPr>
          <w:sz w:val="22"/>
        </w:rPr>
        <w:t/>
      </w:r>
    </w:p>
    <w:p w:rsidR="000F2A0A" w:rsidRDefault="000F2A0A" w:rsidP="000F2A0A">
      <w:pPr>
        <w:pStyle w:val="Voetnoot"/>
        <w:numPr>
          <w:ilvl w:val="1"/>
          <w:numId w:val="14"/>
        </w:numPr>
      </w:pPr>
      <w:r w:rsidRPr="000F2A0A">
        <w:rPr>
          <w:sz w:val="22"/>
        </w:rPr>
        <w:t/>
      </w:r>
      <w:r>
        <w:rPr>
          <w:sz w:val="22"/>
        </w:rPr>
        <w:t>Kennis van de meting en instelling van de inktbalans met de stelschroeven</w:t>
      </w:r>
      <w:r w:rsidRPr="000F2A0A">
        <w:rPr>
          <w:sz w:val="22"/>
        </w:rPr>
        <w:t/>
      </w:r>
    </w:p>
    <w:p w:rsidR="000F2A0A" w:rsidRDefault="000F2A0A" w:rsidP="000F2A0A">
      <w:pPr>
        <w:pStyle w:val="Voetnoot"/>
        <w:numPr>
          <w:ilvl w:val="1"/>
          <w:numId w:val="14"/>
        </w:numPr>
      </w:pPr>
      <w:r w:rsidRPr="000F2A0A">
        <w:rPr>
          <w:sz w:val="22"/>
        </w:rPr>
        <w:t/>
      </w:r>
      <w:r>
        <w:rPr>
          <w:sz w:val="22"/>
        </w:rPr>
        <w:t>Kennis van het gestandaardiseerd werken (= meten onder bepaalde lichtbronnen)</w:t>
      </w:r>
      <w:r w:rsidRPr="000F2A0A">
        <w:rPr>
          <w:sz w:val="22"/>
        </w:rPr>
        <w:t/>
      </w:r>
    </w:p>
    <w:p w:rsidR="000F2A0A" w:rsidRDefault="000F2A0A" w:rsidP="000F2A0A">
      <w:pPr>
        <w:pStyle w:val="Voetnoot"/>
        <w:numPr>
          <w:ilvl w:val="1"/>
          <w:numId w:val="14"/>
        </w:numPr>
      </w:pPr>
      <w:r w:rsidRPr="000F2A0A">
        <w:rPr>
          <w:sz w:val="22"/>
        </w:rPr>
        <w:t/>
      </w:r>
      <w:r>
        <w:rPr>
          <w:sz w:val="22"/>
        </w:rPr>
        <w:t>Kennis van de beoogde effenheid en de egaliteit van het drukwerk</w:t>
      </w:r>
      <w:r w:rsidRPr="000F2A0A">
        <w:rPr>
          <w:sz w:val="22"/>
        </w:rPr>
        <w:t/>
      </w:r>
    </w:p>
    <w:p w:rsidR="000F2A0A" w:rsidRDefault="000F2A0A" w:rsidP="000F2A0A">
      <w:pPr>
        <w:pStyle w:val="Voetnoot"/>
        <w:numPr>
          <w:ilvl w:val="1"/>
          <w:numId w:val="14"/>
        </w:numPr>
      </w:pPr>
      <w:r w:rsidRPr="000F2A0A">
        <w:rPr>
          <w:sz w:val="22"/>
        </w:rPr>
        <w:t/>
      </w:r>
      <w:r>
        <w:rPr>
          <w:sz w:val="22"/>
        </w:rPr>
        <w:t>Kennis van kleurmeting (bijv. spectraal fotometrie**; densitometrie***)</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de basisvaardigheden voor rekenen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0F2A0A" w:rsidRDefault="000F2A0A" w:rsidP="000F2A0A">
      <w:pPr>
        <w:pStyle w:val="Voetnoot"/>
        <w:numPr>
          <w:ilvl w:val="1"/>
          <w:numId w:val="14"/>
        </w:numPr>
      </w:pPr>
      <w:r w:rsidRPr="000F2A0A">
        <w:rPr>
          <w:sz w:val="22"/>
        </w:rPr>
        <w:t/>
      </w:r>
      <w:r>
        <w:rPr>
          <w:sz w:val="22"/>
        </w:rPr>
        <w:t>Kennis van mechanica gelinkt aan de werking van de typopers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Onderhoud manueel de typodrukpers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onderdelen op in het stukkenboek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de handleiding en begrijpt 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storingen bij het verwerken van hotfoilmaterialen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Wast de machine uit met een rakel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alles netjes en proper, zowel op als rond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gereedschappen terug op zijn plaats (werksleutels, sluitijzers, magneetblokken, opvulwit, typolatten, bieg- perforeer- of kaplijnen,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bevestigt inktrollen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Verhelpt storingen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Verricht smering en onderhoud volgens smeerplan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preventief 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verschillende onderdelen van de typopers</w:t>
      </w:r>
      <w:r w:rsidRPr="000F2A0A">
        <w:rPr>
          <w:sz w:val="22"/>
        </w:rPr>
        <w:t/>
      </w:r>
    </w:p>
    <w:p w:rsidR="000F2A0A" w:rsidRDefault="000F2A0A" w:rsidP="000F2A0A">
      <w:pPr>
        <w:pStyle w:val="Voetnoot"/>
        <w:numPr>
          <w:ilvl w:val="1"/>
          <w:numId w:val="14"/>
        </w:numPr>
      </w:pPr>
      <w:r w:rsidRPr="000F2A0A">
        <w:rPr>
          <w:sz w:val="22"/>
        </w:rPr>
        <w:t/>
      </w:r>
      <w:r>
        <w:rPr>
          <w:sz w:val="22"/>
        </w:rPr>
        <w:t>Kennis van het in- en uitbouwen van rollen</w:t>
      </w:r>
      <w:r w:rsidRPr="000F2A0A">
        <w:rPr>
          <w:sz w:val="22"/>
        </w:rPr>
        <w:t/>
      </w:r>
    </w:p>
    <w:p w:rsidR="000F2A0A" w:rsidRDefault="000F2A0A" w:rsidP="000F2A0A">
      <w:pPr>
        <w:pStyle w:val="Voetnoot"/>
        <w:numPr>
          <w:ilvl w:val="1"/>
          <w:numId w:val="14"/>
        </w:numPr>
      </w:pPr>
      <w:r w:rsidRPr="000F2A0A">
        <w:rPr>
          <w:sz w:val="22"/>
        </w:rPr>
        <w:t/>
      </w:r>
      <w:r>
        <w:rPr>
          <w:sz w:val="22"/>
        </w:rPr>
        <w:t>Kennis van het vervangen van de kapplaat bij de degel- of cilinderpers of stansmachine</w:t>
      </w:r>
      <w:r w:rsidRPr="000F2A0A">
        <w:rPr>
          <w:sz w:val="22"/>
        </w:rPr>
        <w:t/>
      </w:r>
    </w:p>
    <w:p w:rsidR="000F2A0A" w:rsidRDefault="000F2A0A" w:rsidP="000F2A0A">
      <w:pPr>
        <w:pStyle w:val="Voetnoot"/>
        <w:numPr>
          <w:ilvl w:val="1"/>
          <w:numId w:val="14"/>
        </w:numPr>
      </w:pPr>
      <w:r w:rsidRPr="000F2A0A">
        <w:rPr>
          <w:sz w:val="22"/>
        </w:rPr>
        <w:t/>
      </w:r>
      <w:r>
        <w:rPr>
          <w:sz w:val="22"/>
        </w:rPr>
        <w:t>Kennis van de likrol en de inktbak</w:t>
      </w:r>
      <w:r w:rsidRPr="000F2A0A">
        <w:rPr>
          <w:sz w:val="22"/>
        </w:rPr>
        <w:t/>
      </w:r>
    </w:p>
    <w:p w:rsidR="000F2A0A" w:rsidRDefault="000F2A0A" w:rsidP="000F2A0A">
      <w:pPr>
        <w:pStyle w:val="Voetnoot"/>
        <w:numPr>
          <w:ilvl w:val="1"/>
          <w:numId w:val="14"/>
        </w:numPr>
      </w:pPr>
      <w:r w:rsidRPr="000F2A0A">
        <w:rPr>
          <w:sz w:val="22"/>
        </w:rPr>
        <w:t/>
      </w:r>
      <w:r>
        <w:rPr>
          <w:sz w:val="22"/>
        </w:rPr>
        <w:t>Kennis van de (de)montage van onderdelen van typodrukpersen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 zoals reinigingssystemen, inspectiesystemen, ...</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Bewaakt het continu productieproces en stemt hiervoor af met de medewerkers aan de machine(straat), -lijn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Verleent hulp en advies bij technische problemen aan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tijdens het productieproces aanwijzingen aan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en bespreekt de uitvoering van de opdrachten van de medewerker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uitvoering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toe op de netheid aan de pers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Overlegt met de productieverantwoordelijke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grafisch 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de milieuwetgeving</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(zoals in bepaalde gevallen specifieke BRC-reglementering* en de strenge regels met betrekking tot kledij, ...)</w:t>
      </w:r>
      <w:r w:rsidRPr="000F2A0A">
        <w:rPr>
          <w:sz w:val="22"/>
        </w:rPr>
        <w:t/>
      </w:r>
    </w:p>
    <w:p w:rsidR="000F2A0A" w:rsidRDefault="000F2A0A" w:rsidP="000F2A0A">
      <w:pPr>
        <w:pStyle w:val="Voetnoot"/>
        <w:numPr>
          <w:ilvl w:val="1"/>
          <w:numId w:val="14"/>
        </w:numPr>
      </w:pPr>
      <w:r w:rsidRPr="000F2A0A">
        <w:rPr>
          <w:sz w:val="22"/>
        </w:rPr>
        <w:t/>
      </w:r>
      <w:r>
        <w:rPr>
          <w:sz w:val="22"/>
        </w:rPr>
        <w:t>Kennis van schriftelijke en mondelinge communicatie (o.a. in  functie van doelgerichte communicatie met de medewerker)</w:t>
      </w:r>
      <w:r w:rsidRPr="000F2A0A">
        <w:rPr>
          <w:sz w:val="22"/>
        </w:rPr>
        <w:t/>
      </w:r>
    </w:p>
    <w:p w:rsidR="000F2A0A" w:rsidRDefault="000F2A0A" w:rsidP="000F2A0A">
      <w:pPr>
        <w:pStyle w:val="Voetnoot"/>
        <w:numPr>
          <w:ilvl w:val="1"/>
          <w:numId w:val="14"/>
        </w:numPr>
      </w:pPr>
      <w:r w:rsidRPr="000F2A0A">
        <w:rPr>
          <w:sz w:val="22"/>
        </w:rPr>
        <w:t/>
      </w:r>
      <w:r>
        <w:rPr>
          <w:sz w:val="22"/>
        </w:rPr>
        <w:t>Kennis van omgangsvormen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 Generiek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pneumatica gelinkt aan de werking van de procesinstallatie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hydraulica gelinkt aan de werking van de procesinstallatie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kwaliteitscontrolesystemen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storingsanalyse in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van een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het afstellen van de procesinstallatie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machinesturingen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geautomatiseerde processen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grondstoffen/dragers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 en regeltechnieken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procedures om de procesinstallatie te bedienen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risicoanalyse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grafisch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drukvormmontage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MIS-systeem (management informatiesysteem, bijv. ASAP, OMP,…)</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toepasbaar op een hoogdrukapparaat (zoals rillen, ritsen, stansen, pregen,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 als afwerkings- en drukwerkveredelingstechniek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 als druktechniek ((zoals het instellen, fijn afregelen, regelen van de inleg van papier (voor- en zijaanleg met vellenschuivers, de aanleg (positionering en doorvoer) en de uitleg (stapelen van gedrukte vellen),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omstellen naar vellenschuivers en werken met voor- en zijmarges (register)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onderdelen van de typopers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 en uitbouwen van rollen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maken van register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nikkel en koperen vellenschuivers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stand maken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hulstukken hulpstukken (zijgelijkhouders, rubbertjes op de zuigers,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vervangen van de kapplaat bij de degel- of cilinderpers of stansmachine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inramen van een bestaande kapvorm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likrol en de inktbak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biegen en bieg- of kaplijnen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meetapparatuur: een micrometer, ciceromeetlat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tegenbiegen en het maken van de juiste keuze, afhankelijk van de papierdikte (channels)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meten in cicero-eenheden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efficiënte papierberekening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kleurmengsystemen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de aard en de samenstelling van inkten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apparatuur om densiteit en viscositeit van inkten te meten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de aard van de substraten, zoals papier, karton, hotfoil,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papiersoorten en hun eigenschappen (dikte, formaten en looprichting)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conditioneringstechnieken van de grondstoffen en de half-afgewerkte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polymeerapparaat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eigenschappen en de kwaliteit van verschillende (hoogdruk)drukvormen voor de typopers (zoals polymeer)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inramen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afwijkingen aan de typodrukvorm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correcte manipulatie van typodrukvormen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consequenties van het werken met bepaalde substraten op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gevolgen voor het eindproduct wanneer met oplosmiddelen en alcohol gewerkt wordt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bevoorrading van de typodrukpers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correcte invoer van grondstoffen/dragers en correct afgeladen geproduceerde (veredelde of afgewerkte) eindproducten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(de)montage van onderdelen van typodrukpersen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 zoals reinigingssystemen, inspectiesystemen,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invloed van luchtvochtigheid op de substraten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meting en instelling van de inktbalans met de stelschroeven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gestandaardiseerd werken (= meten onder bepaalde lichtbronnen)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beoogde effenheid en de egaliteit van het drukwerk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kleurmeting (bijv. spectraal fotometrie**; densitometrie***)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milieuwetgeving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basisvaardigheden voor rekenen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(zoals in bepaalde gevallen specifieke BRC-reglementering* en de strenge regels met betrekking tot kledij,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schriftelijke en mondelinge communicatie (o.a. in  functie van doelgerichte communicatie met de medewerker)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omgangsvormen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stansplaten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mechanica gelinkt aan de werking van de typopers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br/>
      </w:r>
      <w:r>
        <w:t>Generiek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werkzaamheden van de vorige ploeg over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houdt zich aan productieorder en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te verwerken grondstoffen/dragers en onderneemt actie bij afwijkingen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grondstoffen/dragers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controle-instrumenten en interpreteert de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machine(onderdelen) manueel of 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 uit een keuzemenu voor het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interventies in het programma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computergestuurd in en volgt ze op, onder andere via beeldschermen of display</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veiligheidscontroles/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aan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opeenvolgende werkzaamheden van de productiestappen en zorgt voor onderlinge afstemming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storingen of de nood aan preventief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Start de procesinstallatie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Draait proef en geeft (al dan niet) vrij voor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procesinstallatie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ter plaatse de informatie op via beeldschermen en controlepanelen en display</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een zo efficiënt mogelijk procesverloop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informaticatoepassingen voor de opvolging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ter plaatse informatie op via beeldschermen en controlepanelen of display</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controleert en analyseert gegevens ter plaatse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de aard van de storing of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Anticipeert proactief op afwijkingen en storingen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processturingen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noodzaak aan technisch onderhoud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fiches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productieverloop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en rapporteert over het gebruik van grondstoffen/dragers en werkmateriaal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mondeling en/of schriftelijk aan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via beeldschermen en controlepanelen ter plaatse en/of vanuit de controlekamer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productcontrole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productcontroles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en labelt representatieve stalen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de resultaten van controles met richtwaarden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afwijkingen aan producten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Analyseert en interpreteert controlegegevens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gegevens over de aard van de afwijking, het tijdstip en de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opvolgdocumenten in (tijdstip, waarden, …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procesinstallatieonderdelen manueel of computergestuurd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parameters manueel of computergestuurd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een programma uit een keuzemenu voor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ter plaatse informatie op via beeldschermen en controlepanelen of display</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erop toe dat de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werkzaamheden over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aanwijzingen aan collega’s en medewerkers in functie van het productieproces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afwijkingen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aan onderhoudstechnici</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één of meerdere van de volgende types machines: degelpers, cilinderpers of stansmachine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zo voordelig en efficiënt mogelijke papierberekening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eerste drukproef vooraleer het drukproces te lanceren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hoogdrukvorm(en) op productiefouten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juiste productiesnelheid, afhankelijk van het te verwerken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vellenschuivers en maakt het onderscheid tussen nikkel of koperen vellenschuivers)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alle afwerkingstechnieken zoals rillen, ritsen, perforeren, stansen, pregen toe op een hoogdrukapparaat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nikkel of koperen vellenschuivers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de kwaliteit van het afwerkingsproces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en past de kleur aan de noden aan of aan de vraag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Drukt stabiel met behoud van kleur tijdens het drukken van een oplage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witberekening voor het positioneren van de drukvorm t.o.v. het papier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Bewaakt het vlot verloop van het drukproces met het oog op een constant kwaliteit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regelmatig de netheid, kwaliteit van de afdruk, e.a.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ordergegevens (insteltijden, aantallen, pannes, enz.) en ondernomen 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onderdelen op in het stukkenboek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de handleiding en begrijpt 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preventief 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Verleent hulp en advies bij technische problemen aan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tijdens het productieproces aanwijzingen aan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en bespreekt de uitvoering van de opdrachten van de medewerker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het tijdig en correct afladen van geproduceerde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het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uitvoering van de productie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toe op de netheid aan de pers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productieverantwoordelijke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br/>
      </w:r>
      <w:r>
        <w:t>Generiek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risicoanalyses uit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nood aan preventief onderhoud op en neemt op passende wijze actie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de procesinstallatie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parameters/coördinaten bij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 inzake preventief onderhoud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Neemt gepaste actie bij producten die niet voldoen aan de voorschriften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afwijking aan het product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productie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Volgt ter plaatse veiligheidsinformatie op via beeldschermen en controlepanelen en reageert op gepaste wijze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gegevens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Interpreteert de gegevens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Formuleert verbetervoorstellen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350A3E" w:rsidRPr="005D162A" w:rsidRDefault="00350A3E" w:rsidP="00350A3E">
      <w:pPr>
        <w:pStyle w:val="DescriptorTitel"/>
      </w:pPr>
      <w:r w:rsidRPr="00127D6A">
        <w:rPr>
          <w:color w:val="FF0000"/>
        </w:rPr>
        <w:t/>
      </w:r>
      <w:r w:rsidRPr="005D162A">
        <w:t>Specifiek</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mogelijke fouten op de hoogdrukvorm (meestal polymeer) en onderneemt de nodige stappen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Plaatst hulpstukken bij het niet goed transporteren van het papier (zijgelijkhouders, rubbertjes op de zuigers,...)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inkt- en drukproblemen: plukken (beschadiging van papierlaag), smetten (afzetten van de inkt op andere vellen), strepen,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Regelt indien nodig de papierdoorvoer, de inktdosering, de druksnelheid, e.d.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technische storingen en defecten aan de typodrukpers of doet beroep op de technici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storingen bij het verwerken van hotfoilmaterialen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Verhelpt storingen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Ondervult bij oneffenheden het te bedrukken materiaal (bijv. bij omslagen)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br/>
      </w:r>
      <w:r>
        <w:t>Generiek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afvoer van geproduceerde goederen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grondstoffen/dragers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op peil en onderneemt actie bij tekorten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toestellen voor goederentransport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toevoer van grondstoffen/dragers en hulpproducten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Stopt de procesinstallatie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procesinstallatie in veiligheidsmodus en bereidt ze voor op het uitvoeren van onderhoud</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lastRenderedPageBreak/>
        <w:t/>
      </w:r>
      <w:r w:rsidRPr="006E5A9C">
        <w:t>Specifiek</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inkten toe in de inktbak en regelt de inktschroeven naar verhouding van hoeveelheid inkt.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hulpstukken in functie van stans- en rilwerk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het ‘ritsen’ en ‘rillen’ in (voorvouwlijnen)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Bevoorraadt de lader met papier en regelt de inleg van het papier, de aanleg (positionering en doorvoer) en uitleg (stapelen van gedrukte vellen)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Raamt de drukvorm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legger aan en past deze aan, afhankelijk van het te bedrukken 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een stansplaat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drukspanning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Bouwt letterrollen in- 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gebruik van de likrol en de inktbak en doseert de hoeveelheid inkt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met een hotfoil* of warmfolie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foliemateriaal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Wast de machine uit met een rakel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alles netjes en proper, zowel op als rond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gereedschappen terug op zijn plaats (werksleutels, sluitijzers, magneetblokken, opvulwit, typolatten, bieg- perforeer- of kaplijnen,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bevestigt inktrollen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Verricht smering en onderhoud volgens smeerplan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drukpers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tijdig geproduceerde goederen van de machine af om de machine vrij te maken voor verdere productie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randapparatuur zoals de micrometer, polymeerapparaat, cicerometer,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Beoordeelt het papier op een correcte wijze, bepaalt m.a.w. de dikte, de looprichting,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Mengt inkten volgens afgesproken waarden (bijv. via de Pantonewaaier)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bij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de typodrukpers fijn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het papiertransport af, zowel invoer, doorvoer en uitvoer en vermijdt beschadiging van het papier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register en werkt passend met voor- en zijaanleg bij gebruik van vellenschuivers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Biegt en maakt gebruik van alle materialen nodig voor het maken van één of meerdere bieg- of kaplijnen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Raamt een bestaande kapvorm in en maakt stand</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br/>
      </w:r>
      <w:r>
        <w:t>Generiek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 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grondstoffen/dragers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procesinstallatie en/of vanuit een controlekamer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moet voortdurend rekening gehouden worden met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Samenwerking in team is noodzakelijk</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staande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een inspannende houding bij het uitvoeren van stelwerkzaamheden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vraagt zware kracht bij het regelmatig tillen van stapels papier, karton, … bij het bevoorraden van de typodrukpers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in een ruimte waar men wordt blootgesteld aan lawaai, warmte, stof, geurhinder (inkt, reinigingsmiddelen), een wisselende vochtigheidsgraad en chemicaliën. Binnen deze context worden er indien nodig aangepaste beschermingsmiddelen voorzien zoals een stofmasker, handschoenen, beschermende bril, beschermend zeep en wordt de werkruimte ingericht met plaatselijke afzuiging en luchtverversing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kent een verhoogd risico op letsel door gekneld raken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zeer specifieke persen waarvoor (zoals een Heidelberg degelpers of cilinderpers of stansmachine) die de een behoorlijk aantal decibels kunnen produceren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operaties. Zo zal de beroepsbeoefenaar in bepaalde gevallen handschoenen dragen tijdens de werkzaamheden ter preventie van snijwonden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vraagt dat de eisen op vlak van persoonlijke veiligheid en hygiëne strikt toegepast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vraagt om een ergonomische houding aan de drukpers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vraagt om een eenzijdige houding bij het nauwkeurig monteren van witregels en magneetblokken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br/>
      </w:r>
      <w:r>
        <w:t>Generiek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o.a.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in omgang met grondstoffen/dragers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grondstoffen/dragers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grondstoffen/dragers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mee verantwoordelijk voor het volledige proces</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vereist een grote mate aan nauwkeurigheid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een hoge mate van handigheid en technisch inzicht bij het hanteren van kleine gereedschappen en meetlatten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een groot vermogen om de machines en toebehoren fijn af te regelen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zeer specifieke persen (zoals een Heidelberg degelpers of cilinderpers of de stansmachine) vragen van de beroepsbeoefenaar technisch inzicht in mechanica en een hoog redeneringsvermogen om de machine in gereedheid te brengen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een groot visueel inlevingsvermogen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een hoge mate aan oplettendheid en concentratie bij het samenstellen en instellen van drukvormen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alert voor kwaliteitsafwijkingen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heeft feeling en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actief zoeken naar situaties om zijn/haar competentie(s) te verbreden en te verdiepen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open staan voor en zich aanpassen aan wisselende contexten, eisen, omstandigheden, vereisten, gebeurtenissen, handleidingen (er is namelijk geen specifieke handleiding voor een typodrukker),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vraagt dat de eisen op vlak van persoonlijke veiligheid en hygiëne strikt toegepast worden.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volwaardig typodrukker moet over voldoenden communicatieve vaardigheden beschikken en de over nodige basiskennis van assertiviteitstechnieken beschikken, teneinde het productieproces aan de flexopers in goede banen te kunnen leiden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ganse drukkersteam is mee verantwoordelijk voor het proces en het resultaat, de typodrukker legt zich toe op drukwerkveredeling of een afwerkingsproces, en komt vaak op het einde van de productieketen in actie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typodrukker moet op eigen kracht kunnen handelen en beslissingen durven/kunnen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taakverdeling ligt in de ene organisatie meer vast dan in de andere. In veel gevallen zal de typodrukker nauw samenwerken met de procesoperator drukken.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eigen 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zorgen voor de toevoer van de grondstoffen;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opstarten, instellen, proefdraaien, sturen, bijstellen, omstellen en stoppen van de procesinstallatie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opvolging van het productieproces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kwaliteitsopvolging en -controle en (basis)onderhoud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overleggen met de collega’s over concrete werkzaamheden om een continu productieproces te garanderen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tijdschema/planning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productieorder/technische fiche, hygiëneregelgeving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kenmerken van de grondstoffen/dragers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richtwaarden; kwaliteitsnormen/voorschriften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planning; productieorder; meldingen van storingen, technische interventies of nood aan (extern) onderhoud; productieoptimalisatie en bijkomende instructies en doet beroep op de (onderhouds)technieker voor storingen, technische interventies en onderhoud</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br/>
      </w:r>
      <w:r>
        <w:t>Generiek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Verzamelt en neemt kennis van de productiefiches en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grondstoffen/dragers en materialen (beschikbaarheid, tekorten, hoeveelheid, dosering, mengeling, conformiteit,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in door het instellen, selecteren van een programma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eigen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(geautomatiseerde) proces en stuurt bij indien nodig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Stuurt preventief of correctief (basis)onderhoud aan de procesinstallatie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Registreert en rapporteert het verloop van het productieproces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kwaliteitscontroles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procesinstallatie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de werkplek veilig, ordelijk en milieubewust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Verricht voorbereidende werkzaamheden voor de realisatie van het drukwerk op de typopers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Beoordeelt en maakt de hoogdrukvorm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Verricht handelingen om de typopers in bedrijf te stellen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afwerkingstechnieken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Realiseert het drukwerk op de typopers conform de afdrukvereisten en de gewenste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 manueel de typodrukpers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het continu productieproces en stemt hiervoor af met de medewerkers aan de machine(straat), -lijn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350A3E" w:rsidRPr="00FD0A00" w:rsidRDefault="00350A3E" w:rsidP="00350A3E">
      <w:pPr>
        <w:pStyle w:val="DescriptorTitel"/>
        <w:ind w:left="284"/>
      </w:pPr>
      <w:r w:rsidRPr="00866860">
        <w:rPr>
          <w:color w:val="FF0000"/>
        </w:rPr>
        <w:t/>
      </w:r>
      <w:r w:rsidRPr="00FD0A00">
        <w:t>Specifiek</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Beheerst en maakt gebruik van flexodruk als procedé of druktechniek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Interpreteert de orderinformatie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machine in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Verricht productieondersteunende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volgens bepaalde voorschriften (bijv. recepten, werkprocedures, …) inkten aan (samenstellen), om de voorgeschreven kleur en de hoeveelheid drukklaar aan de drukmachines te kunnen aanleveren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Bedient de machine voor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Bewaakt de kwaliteit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Coördineert de activiteiten van (eventuele) medewerkers aan de machine(straat), -lijn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