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Slager-charcutier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BK-0063-3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Slager-charcutier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titel Slager-charcutier komt niet al dusdanig voor in de Competent-fiche D110101 Slager.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slager-charcutier bestelt, keurt, koopt de grondstoffen aan, maakt producten klaar teinde vlees, vleesbereidingen, vleesproducten alsook basis bereide gerechten in de handel te brengen.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hygiënisch, voedselveilig en respecteert de welzijns- en arbeidswetgeving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ARAB-wetgeving/ de codex welzijn op het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voorwaarden van voedselveiligheid en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milieuvoorschriften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arbeidswetgeving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werk- en beschermkledij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Wast en ontsmet de handen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techniek en het materieel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het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het First In- First out-principe en scheiding van productgroepen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werkplek en het materieel systematisch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 desinfecteert het materieel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schoonmaakmaterieel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hoeveelheid product volgens het oppervlak en de vervuiling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en behandelt volgens de regelgeving het restafval, dierlijk afval en het risicoafval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afval voor destructie op de daartoe voorziene plaatsen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welzijnswetgeving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arbeidsovereenkomst</w:t>
      </w:r>
      <w:r w:rsidRPr="000F2A0A">
        <w:rPr>
          <w:sz w:val="22"/>
        </w:rPr>
        <w:t/>
      </w:r>
    </w:p>
    <w:p w:rsidR="000F2A0A" w:rsidRDefault="000F2A0A" w:rsidP="000F2A0A">
      <w:pPr>
        <w:pStyle w:val="Voetnoot"/>
        <w:numPr>
          <w:ilvl w:val="1"/>
          <w:numId w:val="14"/>
        </w:numPr>
      </w:pPr>
      <w:r w:rsidRPr="000F2A0A">
        <w:rPr>
          <w:sz w:val="22"/>
        </w:rPr>
        <w:t/>
      </w:r>
      <w:r>
        <w:rPr>
          <w:sz w:val="22"/>
        </w:rPr>
        <w:t>Kennis van besmettingsgevaar en micro-organismen (listeria mono, e-coli, salmonella…)</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autocontrolegids van de slagerij GOO3</w:t>
      </w:r>
      <w:r w:rsidRPr="000F2A0A">
        <w:rPr>
          <w:sz w:val="22"/>
        </w:rPr>
        <w:t/>
      </w:r>
    </w:p>
    <w:p w:rsidR="000F2A0A" w:rsidRDefault="000F2A0A" w:rsidP="000F2A0A">
      <w:pPr>
        <w:pStyle w:val="Voetnoot"/>
        <w:numPr>
          <w:ilvl w:val="1"/>
          <w:numId w:val="14"/>
        </w:numPr>
      </w:pPr>
      <w:r w:rsidRPr="000F2A0A">
        <w:rPr>
          <w:sz w:val="22"/>
        </w:rPr>
        <w:t/>
      </w:r>
      <w:r>
        <w:rPr>
          <w:sz w:val="22"/>
        </w:rPr>
        <w:t>Grondige kennis van GMP (Good Manufacturing Practices)</w:t>
      </w:r>
      <w:r w:rsidRPr="000F2A0A">
        <w:rPr>
          <w:sz w:val="22"/>
        </w:rPr>
        <w:t/>
      </w:r>
    </w:p>
    <w:p w:rsidR="000F2A0A" w:rsidRDefault="000F2A0A" w:rsidP="000F2A0A">
      <w:pPr>
        <w:pStyle w:val="Voetnoot"/>
        <w:numPr>
          <w:ilvl w:val="1"/>
          <w:numId w:val="14"/>
        </w:numPr>
      </w:pPr>
      <w:r w:rsidRPr="000F2A0A">
        <w:rPr>
          <w:sz w:val="22"/>
        </w:rPr>
        <w:t/>
      </w:r>
      <w:r>
        <w:rPr>
          <w:sz w:val="22"/>
        </w:rPr>
        <w:t>Grondige kennis van GHP (Goede Hygiënische Praktijken)</w:t>
      </w:r>
      <w:r w:rsidRPr="000F2A0A">
        <w:rPr>
          <w:sz w:val="22"/>
        </w:rPr>
        <w:t/>
      </w:r>
    </w:p>
    <w:p w:rsidR="000F2A0A" w:rsidRDefault="000F2A0A" w:rsidP="000F2A0A">
      <w:pPr>
        <w:pStyle w:val="Voetnoot"/>
        <w:numPr>
          <w:ilvl w:val="1"/>
          <w:numId w:val="14"/>
        </w:numPr>
      </w:pPr>
      <w:r w:rsidRPr="000F2A0A">
        <w:rPr>
          <w:sz w:val="22"/>
        </w:rPr>
        <w:t/>
      </w:r>
      <w:r>
        <w:rPr>
          <w:sz w:val="22"/>
        </w:rPr>
        <w:t>Grondige kennis van FIFO/FEFO-principes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schoonmaak- en ontsmettingsprocedures</w:t>
      </w:r>
      <w:r w:rsidRPr="000F2A0A">
        <w:rPr>
          <w:sz w:val="22"/>
        </w:rPr>
        <w:t/>
      </w:r>
    </w:p>
    <w:p w:rsidR="000F2A0A" w:rsidRDefault="000F2A0A" w:rsidP="000F2A0A">
      <w:pPr>
        <w:pStyle w:val="Voetnoot"/>
        <w:numPr>
          <w:ilvl w:val="1"/>
          <w:numId w:val="14"/>
        </w:numPr>
      </w:pPr>
      <w:r w:rsidRPr="000F2A0A">
        <w:rPr>
          <w:sz w:val="22"/>
        </w:rPr>
        <w:t/>
      </w:r>
      <w:r>
        <w:rPr>
          <w:sz w:val="22"/>
        </w:rPr>
        <w:t>Grondige kennis van geldende milieuvoorschriften i.v.m. de eigen taken</w:t>
      </w:r>
      <w:r w:rsidRPr="000F2A0A">
        <w:rPr>
          <w:sz w:val="22"/>
        </w:rPr>
        <w:t/>
      </w:r>
    </w:p>
    <w:p w:rsidR="000F2A0A" w:rsidRDefault="000F2A0A" w:rsidP="000F2A0A">
      <w:pPr>
        <w:pStyle w:val="Voetnoot"/>
        <w:numPr>
          <w:ilvl w:val="1"/>
          <w:numId w:val="14"/>
        </w:numPr>
      </w:pPr>
      <w:r w:rsidRPr="000F2A0A">
        <w:rPr>
          <w:sz w:val="22"/>
        </w:rPr>
        <w:t/>
      </w:r>
      <w:r>
        <w:rPr>
          <w:sz w:val="22"/>
        </w:rPr>
        <w:t>Grondige kennis van kritische controlepunten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geldende voorschriften voor preventie en veiligheid op het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hygiëneregelgeving</w:t>
      </w:r>
      <w:r w:rsidRPr="000F2A0A">
        <w:rPr>
          <w:sz w:val="22"/>
        </w:rPr>
        <w:t/>
      </w:r>
    </w:p>
    <w:p w:rsidR="000F2A0A" w:rsidRDefault="000F2A0A" w:rsidP="000F2A0A">
      <w:pPr>
        <w:pStyle w:val="Voetnoot"/>
        <w:numPr>
          <w:ilvl w:val="1"/>
          <w:numId w:val="14"/>
        </w:numPr>
      </w:pPr>
      <w:r w:rsidRPr="000F2A0A">
        <w:rPr>
          <w:sz w:val="22"/>
        </w:rPr>
        <w:t/>
      </w:r>
      <w:r>
        <w:rPr>
          <w:sz w:val="22"/>
        </w:rPr>
        <w:t>Grondige kennis van ergonomisch verantwoorde werkhoudingen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zowel in teamverband als zelfstandig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 basis van een productieorder, technische fiche en/of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Brieft de collega’s over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medewerkers over voedselveiligheid en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medewerkers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en organiseert de eigen werkzaamheden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(digitale)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organisatiestructuur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Volgt vaktechnieken, hygiëne en voedselveiligheid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ontwikkelingen in het vakgebied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regelmatig opleidingen in verband met voedselveiligheid en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Vertaalt maatschappelijke, technologische, wettelijke en vaktechnische evoluties naar het eigen werkveld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zelf het goede voorbeeld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Koopt volledige dieren, karkassen, stukken vlees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volledige dieren, karkassen en stukken vlees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vee en/of vlees visueel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kerntemperatuur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Spoort afwijkingen van vlees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kwaliteit en het rendement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het vlees in categorieën volgens bestemming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bestemming van de stukken</w:t>
      </w:r>
      <w:r w:rsidRPr="000F2A0A">
        <w:rPr>
          <w:sz w:val="22"/>
        </w:rPr>
        <w:t/>
      </w:r>
    </w:p>
    <w:p w:rsidR="000F2A0A" w:rsidRDefault="000F2A0A" w:rsidP="000F2A0A">
      <w:pPr>
        <w:pStyle w:val="Voetnoot"/>
        <w:numPr>
          <w:ilvl w:val="1"/>
          <w:numId w:val="14"/>
        </w:numPr>
      </w:pPr>
      <w:r w:rsidRPr="000F2A0A">
        <w:rPr>
          <w:sz w:val="22"/>
        </w:rPr>
        <w:t/>
      </w:r>
      <w:r>
        <w:rPr>
          <w:sz w:val="22"/>
        </w:rPr>
        <w:t>Kennis van kwaliteitsafwijkingen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hygiëneregelgeving</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Ontvangt karkassen of stukken vlees en controleert 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ingangscontrole uit op de hoeveelheid en (technische)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oorsprong van het vlees aan de hand van referenties, lotnummers en SANITELnummers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de pH-waarde, het gewicht en de versheid van het vlees visueel en aan de hand van meetapparatuur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het vlees voldoet aan de hygiënische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ingangscontrole: vermeldt en registreert afwijkingen administratief op een lijst of met de computer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het vlees op in de koeling of diepvries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in de opslagruimte en registreert deze op een lijst of met de computer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vochtigheidsgraad en allergenen voor de opslag van producten en ingrediënten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in geval van niet-conformiteit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de wettelijke reglementering in verband met vervoer van vlees, vleesproducten en vleesbereidingen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hygiëneregelgeving</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Verwerkt karkassen en/of stukken vlees (uitsnijden, uitbenen, afwerken,…)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het gereedschap af op de snijhandeling en de karakteristieken van het stuk vlees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Versnijdt karkassen/kwartieren in delen met behoud van herkomstidentificatie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eventueel poten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vet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geen insnijdingen die het vlees in waarde doen dalen en de bewaringstermijn verkorten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er zo weinig mogelijk vlees aan de verwijderde delen hangt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alle kleine bloeduitstortingen, beensplinters en kraakbeen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het mes op snee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anatomie van dieren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karkassen en/of stukken vlees uit te benen en op te 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Verdeelt de stukken volgens hun classificatie (vlees van eerste, tweede of derde categorie…) en hun aard (om te stoven, om te grillen…)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kwaliteit en het rendement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bestemming van het vlees op basis van de productieplanning en de verkoopgegevens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Pelt, ontvliest en portioneert de stukken vlees volgens de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overgebleven resten vlees in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recipiënten bestemd voor vlees volgens de hygiënische en wettelijke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het vlees in categorieën volgens bestemming (op basis van de productieplanning en de verkoopgegevens)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versnijdingen van verschillende loten apart in functie van traceerbaarheid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diersoort, orgaanvlees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bestemming van de stukken</w:t>
      </w:r>
      <w:r w:rsidRPr="000F2A0A">
        <w:rPr>
          <w:sz w:val="22"/>
        </w:rPr>
        <w:t/>
      </w:r>
    </w:p>
    <w:p w:rsidR="000F2A0A" w:rsidRDefault="000F2A0A" w:rsidP="000F2A0A">
      <w:pPr>
        <w:pStyle w:val="Voetnoot"/>
        <w:numPr>
          <w:ilvl w:val="1"/>
          <w:numId w:val="14"/>
        </w:numPr>
      </w:pPr>
      <w:r w:rsidRPr="000F2A0A">
        <w:rPr>
          <w:sz w:val="22"/>
        </w:rPr>
        <w:t/>
      </w:r>
      <w:r>
        <w:rPr>
          <w:sz w:val="22"/>
        </w:rPr>
        <w:t>Kennis van anatomie van dieren</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rode organenpakket</w:t>
      </w:r>
      <w:r w:rsidRPr="000F2A0A">
        <w:rPr>
          <w:sz w:val="22"/>
        </w:rPr>
        <w:t/>
      </w:r>
    </w:p>
    <w:p w:rsidR="000F2A0A" w:rsidRDefault="000F2A0A" w:rsidP="000F2A0A">
      <w:pPr>
        <w:pStyle w:val="Voetnoot"/>
        <w:numPr>
          <w:ilvl w:val="1"/>
          <w:numId w:val="14"/>
        </w:numPr>
      </w:pPr>
      <w:r w:rsidRPr="000F2A0A">
        <w:rPr>
          <w:sz w:val="22"/>
        </w:rPr>
        <w:t/>
      </w:r>
      <w:r>
        <w:rPr>
          <w:sz w:val="22"/>
        </w:rPr>
        <w:t>Kennis van commerciële benamingen (bijvoorbeeld tournedos, chateau briand…)</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bij te snijden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Maakt vleesbereidingen, vermaalt en stelt samen volgens receptuur en doet geregeld visuele, geur- en temperatuurcontroles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de benodigde ingrediënten af volgens de receptuur 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hoeveelheden volgens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ingrediënten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ingrediënten productieklaar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vlees productieklaar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Vermaalt, verkleint of hakt eventueel het vlees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het eventueel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volgens receptuur 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Lardeert, bardeert, marineert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kippen in de grill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registreert de temperatuur en de kwaliteit van het vlees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registreert het bereide product (visuele controle, geurcontrole, staalnames,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het allergenenbeleid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 (gehakt…)</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vleesbereidingen en de rol van de grondstoffen, hulpstoffen en additieven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Maakt rauwe en gekookte zouterijproducten 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het te zouten vlees, de zoutmethode en pekel volgens de beoogde doelstelling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diverse meetinstrumenten (o.m. de pH-meter, zoutmeter, kernthermometer, pekelweger)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Kantsnijdt het vlees en geeft er de juiste vorm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vlees volgens rauwe zouterij klaar: gebruikt diverse zoutmethodes (vacuüm-, omwenteling- en doseerzouten, enten, snelpekelen), pekelt of wrijft de stukken vlees met zout in, wast en ontzout het te zouten vlees indien van toepassing, hangt het te zouten vlees op voor het droogproces, ontbeent eventueel na het droogproces en geeft vorm (bij hammen)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gezouten vlees volgens kookzouterij klaar: werkt met aderspuiting, en spierspuiting en omwentelingszouten, spuit eventueel het vlees in, ontbeent, naait het eventueel op, masseert/trommelt het en vormt het vlees in, kookt eventueel het vlees naargelang de productieorder, verhit het vlees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Maakt kookworsten en vleesbroden 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het deeg volgens receptuur 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Weekt de darmen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af in een darm (natuur- of kunstdarm), in vormen en terrines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Verhit de worsten en vleesbroden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verhittingsproces met de geschikte 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Koelt de producten af tot de geschikte bewaartemperatuur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beschadigingen of productiefouten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Maakt droge worsten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Verkleint de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massa klaar voor droge, snijvaste of smeerbare worst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eventueel de starterculturen en hulpstoffen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de massa af tot droge worsten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af en bindt poreuze darmen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worst rijpen (traag, middelmatig, snel)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Rookt eventueel de worst koud of warm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het droog- en narijpingsproces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Maakt leverbereidingen 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basis-leverdeeg op basis van verschillende emulsies volgens receptuur 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het basis-leverdeeg af tot smeerbare en snijvaste leverdeegbereidingen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af met typische ingrediënten volgens receptuur 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het afgewerkte deeg in vormen, darmen of terrines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Braadt, verhit, stoomt de gevulde leverworsten of pasteien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Maakt bloedbereidingen 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Warmt eventueel het bloed roerend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Gaart het zwoerd, verkleint en mengt het met het (opgewarmde) bloed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Cuttert het zwoerd-bloedmengsel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de bloedbereiding af volgens receptuur 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en bindt het afgewerkte deeg af in verschillende soorten natuur-of kunstdarmen of vormt het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de bloedbereiding verder af tot bloedworst, witte pens…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Gaart de bloedbereiding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Koelt de worsten af volgens het soort darm en kaliber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Rookt eventueel na, na afkoeling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Maakt geleibereidingen 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 zorgt voor het voorzouten van grondstoffen (bij koppen en andere)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garen tot de gewenste malsheid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gegaarde grondstoffen volgens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grondstoffen in kokende gelei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been, kraakbeen, harde delen, pezen...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Verkleint de grondstoffen (malen, hakken)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geleibereiding op basis van gelatinepoeder of natuurlijke gelei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alles terug opkoken tot gewenste temperatuur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Vormt in darm of vorm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Maakt verhitte vleesproducten die buiten de koeling houdbaar zijn (d.i. conserveren in glas of blik)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halffabricaten volgens receptuur: pekelt, zout, verkleint, trommelt of malaxeert het vlees, vult af in darm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en verpakt de bereide halffabricaten af in een hermetisch gesloten recipiënt volgens het productieorder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Verhit de producten volgens het voorgeschreven sterilisatieproces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verhittingsproces met de geschikte 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producten afkoelen tot de geschikte bewaartemperatuur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recipiënten op beschadigingen en vervormingen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hermeticiteit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Kennis van de thermische aspecten van koelen en verhitten van vlees en vleesproducten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Maakt vleesproducten die bestemd zijn om te worden gefrituurd (d.i. frituursnacks)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halffabricaten volgens receptuur: pekelt, zout, verkleint, trommelt of malaxeert het vlees, fabriceert en voegt bijkomstige ingrediënten volgens receptuur toe, assembleert, vult af of vormt de halffabricaten tot een afgewerkt product volgens het productie order, bekleedt het product met  een uitwendige omhulling (bv. een deeg) en paneert het volgens receptuur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Verhit de producten volgens het voorgeschreven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verhittingsproces met de geschikte 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producten afkoelen en vriest ze in tot de wettelijk voorgeschreven bewaartemperatuur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natuur-, kunstdarmen (soorten, eigenschappen en gebruiksmogelijkheden), alginaatdarmen en de soorten poreuze darmen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pekelen, zouten, trommelen, malaxeren van vlees</w:t>
      </w:r>
      <w:r w:rsidRPr="000F2A0A">
        <w:rPr>
          <w:sz w:val="22"/>
        </w:rPr>
        <w:t/>
      </w:r>
    </w:p>
    <w:p w:rsidR="000F2A0A" w:rsidRDefault="000F2A0A" w:rsidP="000F2A0A">
      <w:pPr>
        <w:pStyle w:val="Voetnoot"/>
        <w:numPr>
          <w:ilvl w:val="1"/>
          <w:numId w:val="14"/>
        </w:numPr>
      </w:pPr>
      <w:r w:rsidRPr="000F2A0A">
        <w:rPr>
          <w:sz w:val="22"/>
        </w:rPr>
        <w:t/>
      </w:r>
      <w:r>
        <w:rPr>
          <w:sz w:val="22"/>
        </w:rPr>
        <w:t>Kennis van voedingstechnologie m.b.t. de te verwerken producten</w:t>
      </w:r>
      <w:r w:rsidRPr="000F2A0A">
        <w:rPr>
          <w:sz w:val="22"/>
        </w:rPr>
        <w:t/>
      </w:r>
    </w:p>
    <w:p w:rsidR="000F2A0A" w:rsidRDefault="000F2A0A" w:rsidP="000F2A0A">
      <w:pPr>
        <w:pStyle w:val="Voetnoot"/>
        <w:numPr>
          <w:ilvl w:val="1"/>
          <w:numId w:val="14"/>
        </w:numPr>
      </w:pPr>
      <w:r w:rsidRPr="000F2A0A">
        <w:rPr>
          <w:sz w:val="22"/>
        </w:rPr>
        <w:t/>
      </w:r>
      <w:r>
        <w:rPr>
          <w:sz w:val="22"/>
        </w:rPr>
        <w:t>Kennis van vleesproducten en de daarvoor gebruikte grondstoffen en infrastructuur</w:t>
      </w:r>
      <w:r w:rsidRPr="000F2A0A">
        <w:rPr>
          <w:sz w:val="22"/>
        </w:rPr>
        <w:t/>
      </w:r>
    </w:p>
    <w:p w:rsidR="000F2A0A" w:rsidRDefault="000F2A0A" w:rsidP="000F2A0A">
      <w:pPr>
        <w:pStyle w:val="Voetnoot"/>
        <w:numPr>
          <w:ilvl w:val="1"/>
          <w:numId w:val="14"/>
        </w:numPr>
      </w:pPr>
      <w:r w:rsidRPr="000F2A0A">
        <w:rPr>
          <w:sz w:val="22"/>
        </w:rPr>
        <w:t/>
      </w:r>
      <w:r>
        <w:rPr>
          <w:sz w:val="22"/>
        </w:rPr>
        <w:t>Grondige kennis van wettelijke richtlijnen m.b.t. koelen, bewaren en invriezen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aanwezige infrastructuur op de werkvloer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om vlees te snijden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het ontvetten en ontvliezen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kwaliteitsverschillen in productievlees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functionaliteit van de ingrediënten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malen, verkleinen en cutteren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afvaltechnieken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technieken voor larderen, barderen en marineren</w:t>
      </w:r>
      <w:r w:rsidRPr="000F2A0A">
        <w:rPr>
          <w:sz w:val="22"/>
        </w:rPr>
        <w:t/>
      </w:r>
    </w:p>
    <w:p w:rsidR="000F2A0A" w:rsidRDefault="000F2A0A" w:rsidP="000F2A0A">
      <w:pPr>
        <w:pStyle w:val="Voetnoot"/>
        <w:numPr>
          <w:ilvl w:val="1"/>
          <w:numId w:val="14"/>
        </w:numPr>
      </w:pPr>
      <w:r w:rsidRPr="000F2A0A">
        <w:rPr>
          <w:sz w:val="22"/>
        </w:rPr>
        <w:t/>
      </w:r>
      <w:r>
        <w:rPr>
          <w:sz w:val="22"/>
        </w:rPr>
        <w:t>Grondige kennis van typologie van vleesstukken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samenstelling van het vleesproduct en de rol van de grondstoffen, hulpstoffen en additieven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Snijdt en verpakt stukken vlees en slagerijspecialiteiten en presenteert ze in de toonbank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producten met de hand of met een verpakkingsmachine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efficiënt, milieu- en kostenbewust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porties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vleessnijmachine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afwerkings- en garneringstechnieken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evenwichtige vulling van de schalen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Schikt en presenteert schotels in de toonbank rekening houdend met het “First in, First out ”principe, de scheiding van de producten en het toonbankvulschema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etiketten aan met de wettelijke informatie (prijs, gewicht, samenstelling, allergenen...)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verpakking en het etiket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toonbank aan in de loop van de dag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producten die niet meer aan de (houdbaarheids)norm voldoen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w:t>
      </w:r>
      <w:r w:rsidRPr="000F2A0A">
        <w:rPr>
          <w:sz w:val="22"/>
        </w:rPr>
        <w:t/>
      </w:r>
    </w:p>
    <w:p w:rsidR="000F2A0A" w:rsidRDefault="000F2A0A" w:rsidP="000F2A0A">
      <w:pPr>
        <w:pStyle w:val="Voetnoot"/>
        <w:numPr>
          <w:ilvl w:val="1"/>
          <w:numId w:val="14"/>
        </w:numPr>
      </w:pPr>
      <w:r w:rsidRPr="000F2A0A">
        <w:rPr>
          <w:sz w:val="22"/>
        </w:rPr>
        <w:t/>
      </w:r>
      <w:r>
        <w:rPr>
          <w:sz w:val="22"/>
        </w:rPr>
        <w:t>Kennis van snij- en verpakkingsmachines</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 van producten</w:t>
      </w:r>
      <w:r w:rsidRPr="000F2A0A">
        <w:rPr>
          <w:sz w:val="22"/>
        </w:rPr>
        <w:t/>
      </w:r>
    </w:p>
    <w:p w:rsidR="000F2A0A" w:rsidRDefault="000F2A0A" w:rsidP="000F2A0A">
      <w:pPr>
        <w:pStyle w:val="Voetnoot"/>
        <w:numPr>
          <w:ilvl w:val="1"/>
          <w:numId w:val="14"/>
        </w:numPr>
      </w:pPr>
      <w:r w:rsidRPr="000F2A0A">
        <w:rPr>
          <w:sz w:val="22"/>
        </w:rPr>
        <w:t/>
      </w:r>
      <w:r>
        <w:rPr>
          <w:sz w:val="22"/>
        </w:rPr>
        <w:t>Kennis van afwerkings- en garneringstechnieken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FIFO/FEFO-principes</w:t>
      </w:r>
      <w:r w:rsidRPr="000F2A0A">
        <w:rPr>
          <w:sz w:val="22"/>
        </w:rPr>
        <w:t/>
      </w:r>
    </w:p>
    <w:p w:rsidR="000F2A0A" w:rsidRDefault="000F2A0A" w:rsidP="000F2A0A">
      <w:pPr>
        <w:pStyle w:val="Voetnoot"/>
        <w:numPr>
          <w:ilvl w:val="1"/>
          <w:numId w:val="14"/>
        </w:numPr>
      </w:pPr>
      <w:r w:rsidRPr="000F2A0A">
        <w:rPr>
          <w:sz w:val="22"/>
        </w:rPr>
        <w:t/>
      </w:r>
      <w:r>
        <w:rPr>
          <w:sz w:val="22"/>
        </w:rPr>
        <w:t>Grondige kennis van kritische controlepunten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diverse meetinstrumenten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verpakkingsmethoden (milieu- en kostenbewust)</w:t>
      </w:r>
      <w:r w:rsidRPr="000F2A0A">
        <w:rPr>
          <w:sz w:val="22"/>
        </w:rPr>
        <w:t/>
      </w:r>
    </w:p>
    <w:p w:rsidR="000F2A0A" w:rsidRDefault="000F2A0A" w:rsidP="000F2A0A">
      <w:pPr>
        <w:pStyle w:val="Voetnoot"/>
        <w:numPr>
          <w:ilvl w:val="1"/>
          <w:numId w:val="14"/>
        </w:numPr>
      </w:pPr>
      <w:r w:rsidRPr="000F2A0A">
        <w:rPr>
          <w:sz w:val="22"/>
        </w:rPr>
        <w:t/>
      </w:r>
      <w:r>
        <w:rPr>
          <w:sz w:val="22"/>
        </w:rPr>
        <w:t>Grondige kennis van invloed van een verpakking op de hygiëne en het bewaren van een product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Neemt de bestelling van de klant op en informeert over de herkomst van het vlees en de bereidingswijze en verkoopt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vragen over de wensen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klanten over de samenstelling, allergenen, bereidingswijze, bewaringswijze en toepassing van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de klant omtrent hoeveelheden en producten passend bij aantal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klant omtrent evenwaardige alternatieven bij ontbreken of niet voorradig zijn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vleessnijmachine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Versnijdt en vermaalt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vleesproducten en verpakt 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rekening en rekent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(digitale)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typologie en wensen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de samenstelling, allergenen, bereidingswijze, portionering, bewaringswijze en toepassingen van producten slagerij</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w:t>
      </w:r>
      <w:r w:rsidRPr="000F2A0A">
        <w:rPr>
          <w:sz w:val="22"/>
        </w:rPr>
        <w:t/>
      </w:r>
    </w:p>
    <w:p w:rsidR="000F2A0A" w:rsidRDefault="000F2A0A" w:rsidP="000F2A0A">
      <w:pPr>
        <w:pStyle w:val="Voetnoot"/>
        <w:numPr>
          <w:ilvl w:val="1"/>
          <w:numId w:val="14"/>
        </w:numPr>
      </w:pPr>
      <w:r w:rsidRPr="000F2A0A">
        <w:rPr>
          <w:sz w:val="22"/>
        </w:rPr>
        <w:t/>
      </w:r>
      <w:r>
        <w:rPr>
          <w:sz w:val="22"/>
        </w:rPr>
        <w:t>Kennis assortiment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Volgt de voorraad op, stelt tekorten vast en maakt bestellingen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voorraadgegevens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gegevens over het verbruik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actie in geval van tekorten of overschotten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vraag van de klanten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assortiment samen volgens verwachte verkoop en het seizoen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het rendement van vlees van geslachte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producten voor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Koopt grondstoffen, ingrediënten, halffabrikaten en materieel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bestelbon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leveranciers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Kennis van seizoensspecialiteiten en dag-, week- en jaarschommelingen in verkoop</w:t>
      </w:r>
      <w:r w:rsidRPr="000F2A0A">
        <w:rPr>
          <w:sz w:val="22"/>
        </w:rPr>
        <w:t/>
      </w:r>
    </w:p>
    <w:p w:rsidR="000F2A0A" w:rsidRDefault="000F2A0A" w:rsidP="000F2A0A">
      <w:pPr>
        <w:pStyle w:val="Voetnoot"/>
        <w:numPr>
          <w:ilvl w:val="1"/>
          <w:numId w:val="14"/>
        </w:numPr>
      </w:pPr>
      <w:r w:rsidRPr="000F2A0A">
        <w:rPr>
          <w:sz w:val="22"/>
        </w:rPr>
        <w:t/>
      </w:r>
      <w:r>
        <w:rPr>
          <w:sz w:val="22"/>
        </w:rPr>
        <w:t>Grondige kennis van GMP (Good Manufacturing Practices)</w:t>
      </w:r>
      <w:r w:rsidRPr="000F2A0A">
        <w:rPr>
          <w:sz w:val="22"/>
        </w:rPr>
        <w:t/>
      </w:r>
    </w:p>
    <w:p w:rsidR="000F2A0A" w:rsidRDefault="000F2A0A" w:rsidP="000F2A0A">
      <w:pPr>
        <w:pStyle w:val="Voetnoot"/>
        <w:numPr>
          <w:ilvl w:val="1"/>
          <w:numId w:val="14"/>
        </w:numPr>
      </w:pPr>
      <w:r w:rsidRPr="000F2A0A">
        <w:rPr>
          <w:sz w:val="22"/>
        </w:rPr>
        <w:t/>
      </w:r>
      <w:r>
        <w:rPr>
          <w:sz w:val="22"/>
        </w:rPr>
        <w:t>Grondige kennis van FIFO/FEFO-principes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bestellingen (bestelbonnen, opmaak, opvolging, procedures, formulieren...)</w:t>
      </w:r>
      <w:r w:rsidRPr="000F2A0A">
        <w:rPr>
          <w:sz w:val="22"/>
        </w:rPr>
        <w:t/>
      </w:r>
    </w:p>
    <w:p w:rsidR="000F2A0A" w:rsidRDefault="000F2A0A" w:rsidP="000F2A0A">
      <w:pPr>
        <w:pStyle w:val="Voetnoot"/>
        <w:numPr>
          <w:ilvl w:val="1"/>
          <w:numId w:val="14"/>
        </w:numPr>
      </w:pPr>
      <w:r w:rsidRPr="000F2A0A">
        <w:rPr>
          <w:sz w:val="22"/>
        </w:rPr>
        <w:t/>
      </w:r>
      <w:r>
        <w:rPr>
          <w:sz w:val="22"/>
        </w:rPr>
        <w:t>Grondige kennis van houdbaarheid van vleesproducten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Gaat bewust om met grondstoffen in relatie tot de kostprijs van de producten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benodigde gegevens van grond- en hulpstoffen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een rendementsbewuste manier om met de grondstoffen in relatie tot de kostprijs van het (eind)product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acties om de efficiëntie te verbeteren en de kosten te beheersen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de elementen van een kostprijsberekening (foodcost, personeelskost, vaste kost, variabele kost)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Wast groenten en fruit en maakt ze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kruiscontaminaties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het materieel dat het meest geschikt is voor de uit te voeren activiteit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fruit en groenten in de bereidingen volgens receptuur of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Portioneert fruit en groenten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portioneren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22:</w:t>
      </w:r>
    </w:p>
    <w:p w:rsidR="002C5C20" w:rsidRPr="00A4228D" w:rsidRDefault="002C5C20" w:rsidP="004B60A1">
      <w:pPr>
        <w:spacing w:after="0" w:line="240" w:lineRule="auto"/>
      </w:pPr>
      <w:r w:rsidRPr="004B60A1">
        <w:rPr>
          <w:rFonts w:cstheme="minorHAnsi"/>
        </w:rPr>
        <w:t>Maakt basistraiteurgerechten klaar en slaat ze op in een koelkamer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grondstoffen op basis van recept en weegt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seizoensgebonden bereidingen en gerechten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Portioneert vlees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vleessnijmachine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toestellen voor het bereiden van gerechten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bewaartechniek af op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het recept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bereidingen en gerechten op smaak, kwaliteit en presentatie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resten van vlees en groenten in gerechten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Koelt maaltijden om de versheid te garanderen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de producten op in de koeling of diepvries volgens het “First In, First Out”-principe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in de opslagruimte en registreert deze (op een lijst of met de computer)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bewaringstechnieken van grondstoffen, hulpstoffen, additieven, halffabrikaten, afgewerkte producten, niet-verkochte waren…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w:t>
      </w:r>
      <w:r w:rsidRPr="000F2A0A">
        <w:rPr>
          <w:sz w:val="22"/>
        </w:rPr>
        <w:t/>
      </w:r>
    </w:p>
    <w:p w:rsidR="000F2A0A" w:rsidRDefault="000F2A0A" w:rsidP="000F2A0A">
      <w:pPr>
        <w:pStyle w:val="Voetnoot"/>
        <w:numPr>
          <w:ilvl w:val="1"/>
          <w:numId w:val="14"/>
        </w:numPr>
      </w:pPr>
      <w:r w:rsidRPr="000F2A0A">
        <w:rPr>
          <w:sz w:val="22"/>
        </w:rPr>
        <w:t/>
      </w:r>
      <w:r>
        <w:rPr>
          <w:sz w:val="22"/>
        </w:rPr>
        <w:t>Kennis van snij- en verpakkingsmachines</w:t>
      </w:r>
      <w:r w:rsidRPr="000F2A0A">
        <w:rPr>
          <w:sz w:val="22"/>
        </w:rPr>
        <w:t/>
      </w:r>
    </w:p>
    <w:p w:rsidR="000F2A0A" w:rsidRDefault="000F2A0A" w:rsidP="000F2A0A">
      <w:pPr>
        <w:pStyle w:val="Voetnoot"/>
        <w:numPr>
          <w:ilvl w:val="1"/>
          <w:numId w:val="14"/>
        </w:numPr>
      </w:pPr>
      <w:r w:rsidRPr="000F2A0A">
        <w:rPr>
          <w:sz w:val="22"/>
        </w:rPr>
        <w:t/>
      </w:r>
      <w:r>
        <w:rPr>
          <w:sz w:val="22"/>
        </w:rPr>
        <w:t>Kennis van presentatietechnieken van producten</w:t>
      </w:r>
      <w:r w:rsidRPr="000F2A0A">
        <w:rPr>
          <w:sz w:val="22"/>
        </w:rPr>
        <w:t/>
      </w:r>
    </w:p>
    <w:p w:rsidR="000F2A0A" w:rsidRDefault="000F2A0A" w:rsidP="000F2A0A">
      <w:pPr>
        <w:pStyle w:val="Voetnoot"/>
        <w:numPr>
          <w:ilvl w:val="1"/>
          <w:numId w:val="14"/>
        </w:numPr>
      </w:pPr>
      <w:r w:rsidRPr="000F2A0A">
        <w:rPr>
          <w:sz w:val="22"/>
        </w:rPr>
        <w:t/>
      </w:r>
      <w:r>
        <w:rPr>
          <w:sz w:val="22"/>
        </w:rPr>
        <w:t>Kennis van afwerkings- en garneringstechnieken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FIFO/FEFO-principes</w:t>
      </w:r>
      <w:r w:rsidRPr="000F2A0A">
        <w:rPr>
          <w:sz w:val="22"/>
        </w:rPr>
        <w:t/>
      </w:r>
    </w:p>
    <w:p w:rsidR="000F2A0A" w:rsidRDefault="000F2A0A" w:rsidP="000F2A0A">
      <w:pPr>
        <w:pStyle w:val="Voetnoot"/>
        <w:numPr>
          <w:ilvl w:val="1"/>
          <w:numId w:val="14"/>
        </w:numPr>
      </w:pPr>
      <w:r w:rsidRPr="000F2A0A">
        <w:rPr>
          <w:sz w:val="22"/>
        </w:rPr>
        <w:t/>
      </w:r>
      <w:r>
        <w:rPr>
          <w:sz w:val="22"/>
        </w:rPr>
        <w:t>Grondige kennis van kritische controlepunten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Grondige kennis van voorwaarden voor opslag van vlees</w:t>
      </w:r>
      <w:r w:rsidRPr="000F2A0A">
        <w:rPr>
          <w:sz w:val="22"/>
        </w:rPr>
        <w:t/>
      </w:r>
    </w:p>
    <w:p w:rsidR="000F2A0A" w:rsidRDefault="000F2A0A" w:rsidP="000F2A0A">
      <w:pPr>
        <w:pStyle w:val="Voetnoot"/>
        <w:numPr>
          <w:ilvl w:val="1"/>
          <w:numId w:val="14"/>
        </w:numPr>
      </w:pPr>
      <w:r w:rsidRPr="000F2A0A">
        <w:rPr>
          <w:sz w:val="22"/>
        </w:rPr>
        <w:t/>
      </w:r>
      <w:r>
        <w:rPr>
          <w:sz w:val="22"/>
        </w:rPr>
        <w:t>Grondige 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machines en het materieel voor het eigen werk</w:t>
      </w:r>
      <w:r w:rsidRPr="000F2A0A">
        <w:rPr>
          <w:sz w:val="22"/>
        </w:rPr>
        <w:t/>
      </w:r>
    </w:p>
    <w:p w:rsidR="000F2A0A" w:rsidRDefault="000F2A0A" w:rsidP="000F2A0A">
      <w:pPr>
        <w:pStyle w:val="Voetnoot"/>
        <w:numPr>
          <w:ilvl w:val="1"/>
          <w:numId w:val="14"/>
        </w:numPr>
      </w:pPr>
      <w:r w:rsidRPr="000F2A0A">
        <w:rPr>
          <w:sz w:val="22"/>
        </w:rPr>
        <w:t/>
      </w:r>
      <w:r>
        <w:rPr>
          <w:sz w:val="22"/>
        </w:rPr>
        <w:t>Grondige kennis van criteria voor versheid van grondstoffen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productiefiches/recepturen</w:t>
      </w:r>
      <w:r w:rsidRPr="000F2A0A">
        <w:rPr>
          <w:sz w:val="22"/>
        </w:rPr>
        <w:t/>
      </w:r>
    </w:p>
    <w:p w:rsidR="000F2A0A" w:rsidRDefault="000F2A0A" w:rsidP="000F2A0A">
      <w:pPr>
        <w:pStyle w:val="Voetnoot"/>
        <w:numPr>
          <w:ilvl w:val="1"/>
          <w:numId w:val="14"/>
        </w:numPr>
      </w:pPr>
      <w:r w:rsidRPr="000F2A0A">
        <w:rPr>
          <w:sz w:val="22"/>
        </w:rPr>
        <w:t/>
      </w:r>
      <w:r>
        <w:rPr>
          <w:sz w:val="22"/>
        </w:rPr>
        <w:t>Grondige kennis van diverse meetinstrumenten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verpakkingsmethoden (milieu- en kostenbewust)</w:t>
      </w:r>
      <w:r w:rsidRPr="000F2A0A">
        <w:rPr>
          <w:sz w:val="22"/>
        </w:rPr>
        <w:t/>
      </w:r>
    </w:p>
    <w:p w:rsidR="000F2A0A" w:rsidRDefault="000F2A0A" w:rsidP="000F2A0A">
      <w:pPr>
        <w:pStyle w:val="Voetnoot"/>
        <w:numPr>
          <w:ilvl w:val="1"/>
          <w:numId w:val="14"/>
        </w:numPr>
      </w:pPr>
      <w:r w:rsidRPr="000F2A0A">
        <w:rPr>
          <w:sz w:val="22"/>
        </w:rPr>
        <w:t/>
      </w:r>
      <w:r>
        <w:rPr>
          <w:sz w:val="22"/>
        </w:rPr>
        <w:t>Grondige kennis van invloed van een verpakking op de hygiëne en het bewaren van een product</w:t>
      </w:r>
      <w:r w:rsidRPr="000F2A0A">
        <w:rPr>
          <w:sz w:val="22"/>
        </w:rPr>
        <w:t/>
      </w:r>
    </w:p>
    <w:p w:rsidR="000F2A0A" w:rsidRDefault="000F2A0A" w:rsidP="000F2A0A">
      <w:pPr>
        <w:pStyle w:val="Voetnoot"/>
        <w:numPr>
          <w:ilvl w:val="1"/>
          <w:numId w:val="14"/>
        </w:numPr>
      </w:pPr>
      <w:r w:rsidRPr="000F2A0A">
        <w:rPr>
          <w:sz w:val="22"/>
        </w:rPr>
        <w:t/>
      </w:r>
      <w:r>
        <w:rPr>
          <w:sz w:val="22"/>
        </w:rPr>
        <w:t>Grondige kennis van portioneren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welzijnswetgeving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arbeidsovereenkomst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wettelijke reglementering in verband met vervoer van vlees, vleesproducten en vleesbereidingen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besmettingsgevaar en micro-organismen (listeria mono, e-coli, salmonella…)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organisatiestructuur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recente ontwikkelingen in het vakgebied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bestemming van de stukken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kwaliteitsafwijkingen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anatomie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allergenen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rode organenpakket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commerciële benamingen (bijvoorbeeld tournedos, chateau briand…)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voedingstechnologie m.b.t. de te verwerken producten (gehakt…)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natuur-, kunstdarmen (soorten, eigenschappen en gebruiksmogelijkheden), alginaatdarmen en de soorten poreuze darmen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bewaringstechnieken van grondstoffen, hulpstoffen, additieven, halffabrikaten, afgewerkte producten, niet-verkochte waren…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pekelen, zouten, trommelen, malaxeren van vlees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voedingstechnologie m.b.t. de te verwerken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vleesproducten en de daarvoor gebruikte grondstoffen en infrastructuur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thermische aspecten van koelen en verhitten van vlees en vleesproducten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 en verpakkingsmachines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presentatietechnieken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 en garneringstechnieken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en wensen van klanten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samenstelling, allergenen, bereidingswijze, portionering, bewaringswijze en toepassingen van producten slagerij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assortiment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productieplanning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seizoensspecialiteiten en dag-, week- en jaarschommelingen in verkoop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elementen van een kostprijsberekening (foodcost, personeelskost, vaste kost, variabele kost)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wettelijke richtlijnen m.b.t. koelen, bewaren en invriezen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autocontrolegids van de slagerij GOO3</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GMP (Good Manufacturing Practices)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GHP (Goede Hygiënische Praktijken)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FIFO/FEFO-principes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aanwezige infrastructuur op de werkvloer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schoonmaak- en ontsmettingsprocedures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geldende milieuvoorschriften i.v.m. de eigen taken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kritische controlepunten voor het eigen 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geldende voorschriften voor preventie en veiligheid op het 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hygiëneregelgeving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ergonomisch verantwoorde werkhoudingen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hef- en tiltechnieken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vakterminologie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kwaliteitsnormen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voorwaarden voor opslag van vlees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traceerbaarheid van producten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om vlees te snijden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om karkassen en/of stukken vlees uit te benen en op te 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machines en het materieel voor het eigen 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voor het ontvetten en ontvliezen van vlees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om vlees bij te snijden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kwaliteitsverschillen in productievlees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functionaliteit van de ingrediënten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criteria voor versheid van grondstoffen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samenstelling van vleesbereidingen en de rol van de grondstoffen, hulpstoffen en additieven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malen, verkleinen en cutteren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productiefiches/recepturen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afvaltechnieken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voor larderen, barderen en marineren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typologie van vleesstukken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samenstelling van het vleesproduct en de rol van de grondstoffen, hulpstoffen en additieven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diverse meetinstrumenten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verpakkingsmethoden (milieu- en kostenbewust)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invloed van een verpakking op de hygiëne en het bewaren van een product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bestellingen (bestelbonnen, opmaak, opvolging, procedures, formulieren...)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houdbaarheid van vleesproducten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portioneren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ARAB-wetgeving/ de codex welzijn op het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voorwaarden van voedselveiligheid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arbeidswetgeving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het materieel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het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het First In- First out-principe en scheiding van productgroepen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hoeveelheid product volgens het oppervlak en de vervuiling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op basis van een productieorder, technische fiche en/of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Brieft de collega’s over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medewerkers over voedselveiligheid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en organiseert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ontwikkelingen in het vakgebied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regelmatig opleidingen in verband met voedselveiligheid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Vertaalt maatschappelijke, technologische, wettelijke en vaktechnische evoluties naar het eigen werkveld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zelf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volledige dieren, karkassen en stukken vlees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vee en/of vlees visueel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kerntemperatuur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kwaliteit en het rendement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het vlees in categorieën volgens bestemming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ingangscontrole uit op de hoeveelheid en (technische)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oorsprong van het vlees aan de hand van referenties, lotnummers en SANITELnummers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de pH-waarde, het gewicht en de versheid van het vlees visueel en aan de hand van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vlees voldoet aan de hygiënische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ingangscontrole: vermeldt en registreert afwijkingen administratief op een lijst of met de computer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in de opslagruimte en registreert deze op een lijst of met de computer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vochtigheidsgraad en allergenen voor de opslag van producten en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het gereedschap af op de snijhandeling en de karakteristieken van het stuk vlees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kwaliteit en het rendement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bestemming van het vlees op basis van de productieplanning en de verkoopgegevens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versnijdingen van verschillende loten apart in functie van traceerbaarheid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diersoort, orgaanvlees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hoeveelheden volgens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volgens receptuur of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registreert de temperatuur en de kwaliteit van het vlees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registreert het bereide product (visuele controle, geurcontrole, staalnames,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het allergenenbeleid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te zouten vlees, de zoutmethode en pekel volgens de beoogde doelstelling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het deeg volgens receptuur of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verhittingsproces met de geschikte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Beheerst het droog- en narijpingsproces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het basis-leverdeeg op basis van verschillende emulsies volgens receptuur of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af met typische ingrediënten volgens receptuur of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de bloedbereiding af volgens receptuur of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gegaarde grondstoffen volgens bestemming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verhittingsproces met de geschikte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recipiënten op beschadigingen en vervormingen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hermeticiteit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verhittingsproces met de geschikte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de producten afkoelen en vriest ze in tot de wettelijk voorgeschreven bewaartemperatuur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verpakking en het etiket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vragen over de wensen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klanten over de samenstelling, allergenen, bereidingswijze, bewaringswijze en toepassing van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Adviseert de klant omtrent hoeveelheden en producten passend bij aantal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Adviseert klant omtrent evenwaardige alternatieven bij ontbreken of niet voorradig zijn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rekening en rekent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voorraadgegevens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gegevens over het verbruik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actie in geval van tekorten of overschotten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vraag van de klanten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assortiment samen volgens verwachte verkoop en het seizoen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het rendement van vlees van geslachte dieren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producten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Koopt grondstoffen, ingrediënten, halffabrikaten en materieel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bestelbon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benodigde gegevens van grond- en hulpstoffen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een rendementsbewuste manier om met de grondstoffen in relatie tot de kostprijs van het (eind)product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kruiscontaminaties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materieel dat het meest geschikt is voor de uit te voeren activiteit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Verwerkt fruit en groenten in de bereidingen volgens receptuur of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grondstoffen op basis van recept en weegt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seizoensgebonden bereidingen en gerechten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bewaartechniek af op het 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het recept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bereidingen en gerechten op smaak, kwaliteit en presentatie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in de opslagruimte en registreert deze (op een lijst of met de computer)</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nemen van maatregelen bij voorraadproblemen en kwaliteitsproblemen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gepast reageren bij voedselveiligheidsproblemen (recall, meldingsplicht,…)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afstemmen van de planning op de wisselende klantenstromen en veelheid aan producten (vleesproducten, vleesbereidingen, kant-en-klare maaltijden,….)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onderhandelen van oplossingen met leveranciers , medewerkers en klanten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correct kunnen handelen bij klachten van klanten in functie van de voedselveiligheid en klanttevredenheid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vermijden van conflicten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gepast reageren bij problemen met inspectie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medewerkers bij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Spoort afwijkingen van vlees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in geval van niet-conformiteit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op beschadigingen of productiefouten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acties om de efficiëntie te verbeteren en de kosten te beheersen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werk- en beschermkledij volgens de hygiënische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en ontsmet de handen volgens de hygiënische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werkplek en het materieel systematisch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en desinfecteert het materieel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schoonmaakmaterieel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en behandelt volgens de regelgeving het restafval, dierlijk afval en het risicoafval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afval voor destructie op de daartoe voorziene plaatsen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het vlees op in de koeling of diepvries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Versnijdt karkassen/kwartieren in delen met behoud van herkomstidentificatie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eventueel poten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vet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geen insnijdingen die het vlees in waarde doen dalen en de bewaringstermijn verkorten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dat er zo weinig mogelijk vlees aan de verwijderde delen hangt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alle kleine bloeduitstortingen, beensplinters en kraakbeen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het mes op snee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Pelt, ontvliest en portioneert de stukken vlees volgens de bestemming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overgebleven resten vlees in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recipiënten bestemd voor vlees volgens de hygiënische en wettelijke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het vlees in categorieën volgens bestemming (op basis van de productieplanning en de verkoopgegevens)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de benodigde ingrediënten af volgens de receptuur of technische fiche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ingrediënten productieklaar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vlees productieklaar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Vermaalt, verkleint of hakt eventueel het vlees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het eventueel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Lardeert, bardeert, marineert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kippen in de grill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diverse meetinstrumenten (o.m. de pH-meter, zoutmeter, kernthermometer, pekelweger)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Kantsnijdt het vlees en geeft er de juiste vorm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vlees volgens rauwe zouterij klaar: gebruikt diverse zoutmethodes (vacuüm-, omwenteling- en doseerzouten, enten, snelpekelen), pekelt of wrijft de stukken vlees met zout in, wast en ontzout het te zouten vlees indien van toepassing, hangt het te zouten vlees op voor het droogproces, ontbeent eventueel na het droogproces en geeft vorm (bij hammen)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gezouten vlees volgens kookzouterij klaar: werkt met aderspuiting, en spierspuiting en omwentelingszouten, spuit eventueel het vlees in, ontbeent, naait het eventueel op, masseert/trommelt het en vormt het vlees in, kookt eventueel het vlees naargelang de productieorder, verhit het vlees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Weekt de darmen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af in een darm (natuur- of kunstdarm), in vormen en terrines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Verhit de worsten en vleesbroden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Koelt de producten af tot de geschikte bewaartemperatuur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Verkleint de grondstoffen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massa klaar voor droge, snijvaste of smeerbare worst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eventueel de starterculturen en hulpstoffen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de massa af tot droge worsten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af en bindt poreuze darmen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de worst rijpen (traag, middelmatig, snel)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Rookt eventueel de worst koud of warm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het basis-leverdeeg af tot smeerbare en snijvaste leverdeegbereidingen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het afgewerkte deeg in vormen, darmen of terrines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Braadt, verhit, stoomt de gevulde leverworsten of pasteien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Warmt eventueel het bloed roerend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Gaart het zwoerd, verkleint en mengt het met het (opgewarmde) bloed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Cuttert het zwoerd-bloedmengsel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en bindt het afgewerkte deeg af in verschillende soorten natuur-of kunstdarmen of vormt het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de bloedbereiding verder af tot bloedworst, witte pens…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Gaart de bloedbereiding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Koelt de worsten af volgens het soort darm en kaliber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Rookt eventueel na, na afkoeling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en zorgt voor het voorzouten van grondstoffen (bij koppen en andere)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garen tot de gewenste malsheid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grondstoffen in kokende gelei</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been, kraakbeen, harde delen, pezen...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Verkleint de grondstoffen (malen, hakken)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geleibereiding op basis van gelatinepoeder of natuurlijke gelei</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alles terug opkoken tot gewenste temperatuur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Vormt in darm of vorm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halffabricaten volgens receptuur: pekelt, zout, verkleint, trommelt of malaxeert het vlees, vult af in darm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en verpakt de bereide halffabricaten af in een hermetisch gesloten recipiënt volgens het productieorder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Verhit de producten volgens het voorgeschreven sterilisatieproces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de producten afkoelen tot de geschikte bewaartemperatuur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halffabricaten volgens receptuur: pekelt, zout, verkleint, trommelt of malaxeert het vlees, fabriceert en voegt bijkomstige ingrediënten volgens receptuur toe, assembleert, vult af of vormt de halffabricaten tot een afgewerkt product volgens het productie order, bekleedt het product met  een uitwendige omhulling (bv. een deeg) en paneert het volgens receptuur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Verhit de producten volgens het voorgeschreven proces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producten met de hand of met een verpakkingsmachine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efficiënt, milieu- en kostenbewust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porties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een vleessnijmachine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afwerkings- en garneringstechnieken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voor een evenwichtige vulling van de schalen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Schikt en presenteert schotels in de toonbank rekening houdend met het “First in, First out ”principe, de scheiding van de producten en het toonbankvulschema</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etiketten aan met de wettelijke informatie (prijs, gewicht, samenstelling, allergenen...)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de toonbank aan in de loop van de dag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producten die niet meer aan de (houdbaarheids)norm voldoen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een vleessnijmachine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Versnijdt en vermaalt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vleesproducten en verpakt ze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Portioneert fruit en groenten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Portioneert vlees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een vleessnijmachine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het bereiden van gerechten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resten van vlees en groenten in gerechten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Koelt maaltijden om de versheid te garanderen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de producten op in de koeling of diepvries volgens het “First In, First Out”-principe</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slagerijen, slagerij-vleeswarenwinkels, in slagerijafdelingen in supermarkten, op markten, groothandel, voedingsindustrie...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het hanteren van lasten en langdurig rechtstaan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afwisselend plaats in warme en koude ruimtes.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hygiënische en arbeidsveilige beschermkledij volgens wetgeving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vereist een omgang in een strikt tijdsschema en wisselende klantenstromen en leveringen.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houdt het geregeld in contact komen met de controlediensten van voedselveiligheid en hygiëne in.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uiteenlopende handelingen moeten afgestemd zijn op de vleeseigenschappen, bereidingen en de receptuur.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vergt het vakkundig, economisch, ecologisch en hygiënisch omgaan met diverse grondstoffen, ingrediënten en producten die onderhevig zijn aan bederf.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de werkzaamheden opvolgen en indien nodig bijsturen.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kunnen handelen in kritische situaties i.v.m. voedselveiligheid en bij productafwijkingen (in ernstige situaties, uit dienst nemen van de voedingsproducten waarmee er problemen zijn, agentschap voedselveiligheid contacteren…).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aandachtig zijn omwille van omgang met verschillende gevaarlijke apparatuur en materieel (messen…).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om met verschillende producten en ingrediënten wat inhoudt dat er rekening moet gehouden worden met voedselveiligheid.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Kwaliteitsvol en klantgericht handelen in alle omstandigheden volgens de bedrijfscultuur.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omgaan met de van toepassing zijnde veiligheidsvoorschriften op de werkvloer en het respecteren van het arbeidsreglement.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 team kunnen werken en de werking ervan opvolgen en in grote mate zelfstandigheid aan de dag leggen.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om met de controlediensten van voedselveiligheid en hygiëne en met klanten, collega’s, inspecteurs, controleurs,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Legt creativiteit aan de dag in de ontwikkeling van producten en de opstelling in de verkoopruimte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volgorde van zijn taken in functie van de productieorder, bestelling en/of levering en waar nodig bijsturen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afstemmen van de activiteiten op de werking van het team en waar nodig het bijsturen van het team</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omgaan en communiceren met klanten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gids voor autocontrole in de slagerij</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vigerende wetgeving met betrekking tot het beroep van slager-charcutier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vraag van het cliënteel, de bestellingen, de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wensen en noden van de klanten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instructies van de verantwoordelijke of leidinggevende waar van toepassing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medewerker voor het ondersteunen van de activiteiten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hygiënisch, voedselveilig en respecteert de welzijns- en arbeidswetgeving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zowel in teamverband als zelfstandig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vaktechnieken, hygiëne en voedselveiligheid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Koopt volledige dieren, karkassen, stukken vlees aan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karkassen of stukken vlees en controleert ze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karkassen en/of stukken vlees (uitsnijden, uitbenen, afwerken,…)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Verdeelt de stukken volgens hun classificatie (vlees van eerste, tweede of derde categorie…) en hun aard (om te stoven, om te grillen…)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vleesbereidingen, vermaalt en stelt samen volgens receptuur en doet geregeld visuele, geur- en temperatuurcontroles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rauwe en gekookte zouterijproducten 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kookworsten en vleesbroden 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droge worsten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leverbereidingen 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bloedbereidingen 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geleibereidingen 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verhitte vleesproducten die buiten de koeling houdbaar zijn (d.i. conserveren in glas of blik)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vleesproducten die bestemd zijn om te worden gefrituurd (d.i. frituursnacks)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Snijdt en verpakt stukken vlees en slagerijspecialiteiten en presenteert ze in de toonbank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de bestelling van de klant op en informeert over de herkomst van het vlees en de bereidingswijze en verkoopt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op, stelt tekorten vast en maakt bestellingen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bewust om met grondstoffen in relatie tot de kostprijs van de producten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Wast groenten en fruit en maakt ze schoon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basistraiteurgerechten klaar en slaat ze op in een koelkamer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Slager-charcutier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