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2kso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2kso.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Atelier 2kso.pdf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2kso is opgebouwd uit een toonmoment praktijk atelier 2kso en een examen praktijk atelier 2kso.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2kso.</w:t>
      </w:r>
    </w:p>
    <w:p>
      <w:pPr>
        <w:jc w:val="both"/>
      </w:pPr>
      <w:r>
        <w:t xml:space="preserve">Je moet het toonmoment en het examen op dezelfde examenlocatie afleggen!</w:t>
      </w:r>
    </w:p>
    <w:p>
      <w:pPr>
        <w:jc w:val="both"/>
      </w:pPr>
      <w:r>
        <w:t xml:space="preserve">Je schrijft je zelf in voor het toonmoment en indien je geslaagd bent, schrijven wij jou in voor het examen.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2kso afleggen en hiervoor slagen alvorens te kunnen inschrijven voor het examen praktijk Atelier 2kso.</w:t>
      </w:r>
    </w:p>
    <w:p>
      <w:pPr>
        <w:jc w:val="both"/>
      </w:pPr>
      <w:r>
        <w:t xml:space="preserve"/>
      </w:r>
    </w:p>
    <w:p>
      <w:pPr>
        <w:jc w:val="both"/>
      </w:pPr>
      <w:r>
        <w:t xml:space="preserve">Voor het toonmoment en het examen Atelier 2kso worden geen punten weergegeven. Je krijgt enkel het resultaat geslaagd (groen vinkje) of niet geslaagd (rood kruisje).</w:t>
      </w:r>
    </w:p>
    <w:p>
      <w:pPr>
        <w:jc w:val="both"/>
      </w:pPr>
      <w:r>
        <w:t xml:space="preserve"/>
      </w:r>
    </w:p>
    <w:p>
      <w:pPr>
        <w:jc w:val="both"/>
      </w:pPr>
      <w:r>
        <w:t xml:space="preserve">Je bent geslaagd voor het toonmoment Atelier 2kso indien je minstens 50% behaalt op het totaal van de evaluatiecriteria gekoppeld aan de opdrachten van het toonmoment.</w:t>
      </w:r>
    </w:p>
    <w:p>
      <w:pPr>
        <w:jc w:val="both"/>
      </w:pPr>
      <w:r>
        <w:t xml:space="preserve"/>
      </w:r>
    </w:p>
    <w:p>
      <w:pPr>
        <w:jc w:val="both"/>
      </w:pPr>
      <w:r>
        <w:t xml:space="preserve">Ben je niet geslaagd, word je niet toegelaten tot het examen praktijk Atelier 2kso en moet je het toonmoment opnieuw afleggen. </w:t>
      </w:r>
    </w:p>
    <w:p>
      <w:pPr>
        <w:jc w:val="both"/>
      </w:pPr>
      <w:r>
        <w:t xml:space="preserve"/>
      </w:r>
    </w:p>
    <w:p>
      <w:pPr>
        <w:jc w:val="both"/>
      </w:pPr>
      <w:r>
        <w:t xml:space="preserve">Ben je geslaagd voor het toonmoment praktijk Atelier 2kso kan je je inschrijven voor het examen praktijk Atelier 2kso.</w:t>
      </w:r>
    </w:p>
    <w:p>
      <w:pPr>
        <w:jc w:val="both"/>
      </w:pPr>
      <w:r>
        <w:t xml:space="preserve"/>
      </w:r>
    </w:p>
    <w:p>
      <w:pPr>
        <w:jc w:val="both"/>
      </w:pPr>
      <w:r>
        <w:t xml:space="preserve">Je bent geslaagd voor het examen praktijk Atelier 2kso indien je minstens 50% behaalt op het totaal van de evaluatiecriteria gekoppeld aan de opdrachten van het examen.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enkel inschrijven en deelnemen aan het examen praktijk Atelier 2kso indien je geslaagd bent voor het toonmoment praktijk Atelier 2kso.</w:t>
              <w:br/>
              <w:t xml:space="preserve"/>
              <w:br/>
              <w:t xml:space="preserve"> </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