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w:t>
        <w:br/>
        <w:t>Je wordt ook mondeling ondervraagd over de leerinhouden en er wordt gekeken of je de vaktermen voldoende beheerst. Tijdens het examenmoment moet je ter plaatse een opdracht uitwerken en zal je ook dit werk mondeling toelichten.</w:t>
        <w:br/>
        <w:t>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 </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