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instrumentale specialisatie 3 kso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2021 tot en met 31 december  2021</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kso</w:t>
      </w:r>
    </w:p>
    <w:p w14:paraId="6F9C7D5A" w14:textId="79849158" w:rsidR="006A6801" w:rsidRDefault="00EB0FCA" w:rsidP="004B5B24">
      <w:pPr>
        <w:pStyle w:val="ListParagraph"/>
        <w:spacing w:after="160" w:line="259" w:lineRule="auto"/>
        <w:ind w:left="708" w:firstLine="708"/>
      </w:pPr>
      <w:r w:rsidRPr="00646AC9">
        <w:rPr>
          <w:color w:val="00B050"/>
        </w:rPr>
        <w:t/>
      </w:r>
      <w:r>
        <w:t>Muziek (*stopt in 2025)</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Leerplannen</w:t>
      </w:r>
      <w:r w:rsidR="00AF709A">
        <w:t xml:space="preserve"> </w:t>
      </w:r>
      <w:r w:rsidR="0034339E">
        <w:t xml:space="preserve">: </w:t>
      </w:r>
      <w:r>
        <w:t>Leerplan VVKSO KSO 3 Muziek – Brussel D/2012/7841/039</w:t>
        <w:br/>
        <w:t>Leerplan GO 2015/033</w:t>
        <w:br/>
        <w:t>Leerplan GO 2015/034</w:t>
        <w:br/>
        <w:t>Leerplan GO 2016/017</w:t>
        <w:br/>
        <w:t>Leerplan GO 2016/018</w:t>
        <w:br/>
        <w:t>Leerplan GO 2014/024</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De studierichting Muziek kso omvat in het specifieke gedeelte een veelzijdig artistiek palet van zowel vocale als instrumentale expressievormen. Naast de algemene muzikale onderdelen word je geacht voldoende competenties te beschikken in de keuze van het hoofdinstrument.</w:t>
        <w:br/>
        <w:t xml:space="preserve"/>
        <w:br/>
        <w:t xml:space="preserve"/>
        <w:br/>
        <w:t xml:space="preserve">De grondigere voorbereiding die sommige vakken vereisen (o.a. de hoofddiscipline), is nodig voor de productevaluatie van de Examencommissie. Een grondige individuele voorbereiding van de muziektheorie en het instrument gaan hand in hand met het proces van het samen musiceren zoals in de vakken koorzang, instrumentaal ensemble, zangproef notenleer of instrumentaal ensemble.</w:t>
        <w:br/>
        <w:t xml:space="preserve"/>
        <w:br/>
        <w:t xml:space="preserve"/>
        <w:br/>
        <w:t xml:space="preserve">Dit niveau verwerf je met muziektechnische bagage op psychomotorisch niveau met de noodzakelijke vaardigheden om het muzikaal verwerken mogelijk te maken (mede door de omringingsvakken). Je moet je ook kunnen inleven in een compositie (affectief niveau) en deze op een artistiek verantwoorde wijze interpreteren. Deze niveaus lopen in de praktijk door elkaar en</w:t>
        <w:br/>
        <w:t xml:space="preserve">worden niet afzonderlijk behandeld.</w:t>
        <w:br/>
        <w:t xml:space="preserve"/>
        <w:br/>
        <w:t xml:space="preserve"/>
        <w:br/>
        <w:t xml:space="preserve">Je moet probleemoplossend kunnen denken. Om je op dit muzikaal technisch en communicatief niveau te brengen, verwachten we dat je je zelfstandig kan voorbereiden en in staat bent je persoonlijk en artistiek op voldoende niveau uit te drukken. Ook moet je de gevraagde documenten op de dag van het examen kunnen overhandigen.</w:t>
        <w:br/>
        <w:t xml:space="preserve"/>
        <w:br/>
        <w:t xml:space="preserve"/>
        <w:br/>
        <w:t xml:space="preserve">De einddoelstelling van dit diploma is voldoende bagage mee te geven om de leerstof verder te kunnen verfijnen en aan zelfstandig onderzoek te doen. Deze attitude, de verzelfstandiging van het artistieke leerproces, dient om je goed te kunnen voorbereiden op de artistieke uitvoering (het product).</w:t>
        <w:br/>
        <w:t xml:space="preserve"/>
        <w:br/>
        <w:t xml:space="preserve"/>
        <w:br/>
        <w:t xml:space="preserve">De vakfiches 3 kso Muziek omvatten de vakken van de richting 'klassiek' en niet de richtingen 'jazz/lichte muziek' en 'musical'.</w:t>
        <w:br/>
        <w:t xml:space="preserve"/>
        <w:br/>
        <w:t xml:space="preserve"/>
        <w:br/>
        <w:t xml:space="preserve">Je geeft een partituur vorm door een adequate studieplanning vooraf, een doorgedreven studiemethodiek en een gepaste attitude (discipline, stiptheid, nauwkeurigheid, ...).</w:t>
        <w:br/>
        <w:t xml:space="preserve"/>
        <w:br/>
        <w:t xml:space="preserve"/>
        <w:br/>
        <w:t xml:space="preserve">Hierdoor worden de vocale/instrumentale technische, controle (gehoor, tempo, balans, ...), stilistische, analytische en muzikale vaardigheden ontwikkeld.</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Algemene inhouden (vocaal als instrumentaal)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specifieke inhouden (vocaal als instrumentaal) per instrumentengroep</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Algemene inhouden (vocaal als instrumentaal)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kennis van het instrument en zijn onderdelen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bouw (onderdelen) en werking benoemen 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behandeling en onderhoud beschrijven en uitvoeren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technieken:</w:t>
            </w:r>
          </w:p>
          <w:p>
            <w:pPr>
              <w:pStyle w:val="ListParagraph"/>
              <w:numPr>
                <w:ilvl w:val="0"/>
                <w:numId w:val="8"/>
              </w:numPr>
            </w:pPr>
            <w:r>
              <w:rPr/>
              <w:t xml:space="preserve"> houding en ademhaling</w:t>
            </w:r>
          </w:p>
          <w:p>
            <w:pPr>
              <w:pStyle w:val="ListParagraph"/>
              <w:numPr>
                <w:ilvl w:val="0"/>
                <w:numId w:val="8"/>
              </w:numPr>
            </w:pPr>
            <w:r>
              <w:rPr/>
              <w:t xml:space="preserve"> speeltechnieken</w:t>
            </w:r>
          </w:p>
          <w:p>
            <w:pPr>
              <w:pStyle w:val="ListParagraph"/>
              <w:numPr>
                <w:ilvl w:val="0"/>
                <w:numId w:val="8"/>
              </w:numPr>
            </w:pPr>
            <w:r>
              <w:rPr/>
              <w:t xml:space="preserve"> kennis van het instrument (bouw, mogelijkheden, sonoriteit, …)</w:t>
            </w:r>
          </w:p>
          <w:p>
            <w:pPr>
              <w:pStyle w:val="ListParagraph"/>
              <w:numPr>
                <w:ilvl w:val="0"/>
                <w:numId w:val="8"/>
              </w:numPr>
            </w:pPr>
            <w:r>
              <w:rPr/>
              <w:t xml:space="preserve"> toonvorming en intonatie</w:t>
            </w:r>
          </w:p>
          <w:p>
            <w:pPr>
              <w:pStyle w:val="ListParagraph"/>
              <w:numPr>
                <w:ilvl w:val="0"/>
                <w:numId w:val="8"/>
              </w:numPr>
            </w:pPr>
            <w:r>
              <w:rPr/>
              <w:t xml:space="preserve"> motorische vaardigheden</w:t>
            </w:r>
          </w:p>
          <w:p>
            <w:pPr>
              <w:pStyle w:val="ListParagraph"/>
              <w:numPr>
                <w:ilvl w:val="0"/>
                <w:numId w:val="8"/>
              </w:numPr>
            </w:pPr>
            <w:r>
              <w:rPr/>
              <w:t xml:space="preserve"> uithouding</w:t>
            </w:r>
          </w:p>
          <w:p>
            <w:pPr>
              <w:pStyle w:val="ListParagraph"/>
              <w:numPr>
                <w:ilvl w:val="0"/>
                <w:numId w:val="8"/>
              </w:numPr>
            </w:pPr>
            <w:r>
              <w:rPr/>
              <w:t xml:space="preserve"> motoriek en ritme</w:t>
            </w:r>
          </w:p>
          <w:p>
            <w:pPr>
              <w:pStyle w:val="ListParagraph"/>
              <w:numPr>
                <w:ilvl w:val="0"/>
                <w:numId w:val="8"/>
              </w:numPr>
            </w:pPr>
            <w:r>
              <w:rPr/>
              <w:t xml:space="preserve"> leesvaardigheid</w:t>
            </w:r>
          </w:p>
          <w:p>
            <w:pPr>
              <w:pStyle w:val="ListParagraph"/>
              <w:numPr>
                <w:ilvl w:val="0"/>
                <w:numId w:val="8"/>
              </w:numPr>
            </w:pPr>
            <w:r>
              <w:rPr/>
              <w:t xml:space="preserve"> ontwikkeling van het inwendig voorstellingsvermogen in functie van het musiceren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technieken ontwikkelen om het instrument beter te beheersen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technieken zelfstandig en inzichtelijk uitvoeren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kritische speelmethode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muziekstuk op een verantwoorde technische en stilistische manier uitvoeren op basis van een kritische speelmethode:</w:t>
            </w:r>
          </w:p>
          <w:p>
            <w:pPr>
              <w:pStyle w:val="ListParagraph"/>
              <w:numPr>
                <w:ilvl w:val="0"/>
                <w:numId w:val="9"/>
              </w:numPr>
            </w:pPr>
            <w:r>
              <w:rPr/>
              <w:t xml:space="preserve"> inzicht op gebied van analyse</w:t>
            </w:r>
          </w:p>
          <w:p>
            <w:pPr>
              <w:pStyle w:val="ListParagraph"/>
              <w:numPr>
                <w:ilvl w:val="0"/>
                <w:numId w:val="9"/>
              </w:numPr>
            </w:pPr>
            <w:r>
              <w:rPr/>
              <w:t xml:space="preserve"> metrische nauwkeurigheid</w:t>
            </w:r>
          </w:p>
          <w:p>
            <w:pPr>
              <w:pStyle w:val="ListParagraph"/>
              <w:numPr>
                <w:ilvl w:val="0"/>
                <w:numId w:val="9"/>
              </w:numPr>
            </w:pPr>
            <w:r>
              <w:rPr/>
              <w:t xml:space="preserve"> klank</w:t>
            </w:r>
          </w:p>
          <w:p>
            <w:pPr>
              <w:pStyle w:val="ListParagraph"/>
              <w:numPr>
                <w:ilvl w:val="0"/>
                <w:numId w:val="9"/>
              </w:numPr>
            </w:pPr>
            <w:r>
              <w:rPr/>
              <w:t xml:space="preserve"> frasering</w:t>
            </w:r>
          </w:p>
          <w:p>
            <w:pPr>
              <w:pStyle w:val="ListParagraph"/>
              <w:numPr>
                <w:ilvl w:val="0"/>
                <w:numId w:val="9"/>
              </w:numPr>
            </w:pPr>
            <w:r>
              <w:rP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unieke muzikale inhoud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unieke muzikale inhoud van elk muziekstuk uitvoeren (het overstijgen van het technisch aspect)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situering ruimte en tijd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gespeelde werken situeren in ruimte en tijd met aandacht voor esthetiek en stijl</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muzikaal geheugen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studiemethode ontwikkelen om werken (of passages uit werken) uit het geheugen uit te voeren en het muzikaal geheugen te stimuleren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verschillende stijlperiodes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persoonlijk repertoire ontwikkelen met zoveel mogelijk verschillende stijlperiodes (vanuit je eigen belangstelling)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lichaamshouding</w:t>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ontspannen en gezonde lichaamshouding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omgang met stress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omgaan met stress gebonden situaties via een verworven groeiproces (zelfvertrouwen, concentratie, podiumvastheid, … )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zelfkritisch zijn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vermogen om kritisch naar zichzelf te luisteren en te reageren op auditieve en visuele impulsen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interesses en mening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zelfstandig muzikale interesses ontwikkelen (zowel in relatie tot het eigen instrument als in een ruimere context)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muzikaal-artistiek gezichtsveld verruimen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mening vormen en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specifieke inhouden (vocaal als instrumentaal) per instrumentengroep</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repertoirekeuze (alle instrumenten)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evenwicht in de keuze van het repertoire ontwikkelen:</w:t>
              <w:br/>
              <w:t xml:space="preserve"/>
              <w:br/>
              <w:t xml:space="preserve"/>
            </w:r>
          </w:p>
          <w:p>
            <w:pPr>
              <w:pStyle w:val="ListParagraph"/>
              <w:numPr>
                <w:ilvl w:val="0"/>
                <w:numId w:val="10"/>
              </w:numPr>
            </w:pPr>
            <w:r>
              <w:rPr/>
              <w:t xml:space="preserve"> in de technische vooruitgang</w:t>
            </w:r>
          </w:p>
          <w:p>
            <w:pPr>
              <w:pStyle w:val="ListParagraph"/>
              <w:numPr>
                <w:ilvl w:val="0"/>
                <w:numId w:val="10"/>
              </w:numPr>
            </w:pPr>
            <w:r>
              <w:rPr/>
              <w:t xml:space="preserve"> in de muzikale evolutie/verscheidenheid van stijlen</w:t>
            </w:r>
          </w:p>
          <w:p>
            <w:pPr>
              <w:pStyle w:val="ListParagraph"/>
              <w:numPr>
                <w:ilvl w:val="0"/>
                <w:numId w:val="10"/>
              </w:numPr>
            </w:pPr>
            <w:r>
              <w:rPr/>
              <w:t xml:space="preserve"> in de bevattelijkheid en toepasbaarheid van het repertoire</w:t>
            </w:r>
          </w:p>
          <w:p>
            <w:r>
              <w:rPr/>
              <w:t xml:space="preserve">(het nagestreefd niveau steunt op vaardigheid, afwerking en uitdieping waarbij de nadruk in één van deze elementen afzonderlijk niet de regel mag zijn)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instrument specifiek </w:t>
            </w:r>
            <w:r>
              <w:rPr>
                <w:b/>
              </w:rPr>
              <w:t xml:space="preserve">KOPERBLAZERS:</w:t>
            </w:r>
            <w:r>
              <w:rPr/>
              <w:t xml:space="preserve"/>
              <w:br/>
              <w:t xml:space="preserve">basistechnieken, stijlkennis, verruiming en artistieke rijping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toonvorming en techniek toepassen:</w:t>
            </w:r>
          </w:p>
          <w:p>
            <w:pPr>
              <w:pStyle w:val="ListParagraph"/>
              <w:numPr>
                <w:ilvl w:val="0"/>
                <w:numId w:val="11"/>
              </w:numPr>
            </w:pPr>
            <w:r>
              <w:rPr/>
              <w:t xml:space="preserve"> toonaanzet met 't’ en 'd’</w:t>
            </w:r>
          </w:p>
          <w:p>
            <w:pPr>
              <w:pStyle w:val="ListParagraph"/>
              <w:numPr>
                <w:ilvl w:val="0"/>
                <w:numId w:val="11"/>
              </w:numPr>
            </w:pPr>
            <w:r>
              <w:rPr/>
              <w:t xml:space="preserve"> aangehouden tonen</w:t>
            </w:r>
          </w:p>
          <w:p>
            <w:pPr>
              <w:pStyle w:val="ListParagraph"/>
              <w:numPr>
                <w:ilvl w:val="0"/>
                <w:numId w:val="11"/>
              </w:numPr>
            </w:pPr>
            <w:r>
              <w:rPr/>
              <w:t xml:space="preserve"> lage klanken</w:t>
            </w:r>
          </w:p>
          <w:p>
            <w:pPr>
              <w:pStyle w:val="ListParagraph"/>
              <w:numPr>
                <w:ilvl w:val="0"/>
                <w:numId w:val="11"/>
              </w:numPr>
            </w:pPr>
            <w:r>
              <w:rPr/>
              <w:t xml:space="preserve"> articulatie (portato, legato, staccato, accenten)</w:t>
            </w:r>
          </w:p>
          <w:p>
            <w:pPr>
              <w:pStyle w:val="ListParagraph"/>
              <w:numPr>
                <w:ilvl w:val="0"/>
                <w:numId w:val="11"/>
              </w:numPr>
            </w:pPr>
            <w:r>
              <w:rPr/>
              <w:t xml:space="preserve"> lipbindingen</w:t>
            </w:r>
          </w:p>
          <w:p>
            <w:pPr>
              <w:pStyle w:val="ListParagraph"/>
              <w:numPr>
                <w:ilvl w:val="0"/>
                <w:numId w:val="11"/>
              </w:numPr>
            </w:pPr>
            <w:r>
              <w:rPr/>
              <w:t xml:space="preserve"> toonreeksen en akkoorden</w:t>
            </w:r>
          </w:p>
          <w:p>
            <w:pPr>
              <w:pStyle w:val="ListParagraph"/>
              <w:numPr>
                <w:ilvl w:val="0"/>
                <w:numId w:val="11"/>
              </w:numPr>
            </w:pPr>
            <w:r>
              <w:rPr/>
              <w:t xml:space="preserve"> (grotere) intervallen</w:t>
            </w:r>
          </w:p>
          <w:p>
            <w:pPr>
              <w:pStyle w:val="ListParagraph"/>
              <w:numPr>
                <w:ilvl w:val="0"/>
                <w:numId w:val="11"/>
              </w:numPr>
            </w:pPr>
            <w:r>
              <w:rPr/>
              <w:t xml:space="preserve"> forte en piano</w:t>
            </w:r>
          </w:p>
          <w:p>
            <w:pPr>
              <w:pStyle w:val="ListParagraph"/>
              <w:numPr>
                <w:ilvl w:val="0"/>
                <w:numId w:val="11"/>
              </w:numPr>
            </w:pPr>
            <w:r>
              <w:rPr/>
              <w:t xml:space="preserve"> mogelijkheden tessituur (genoteerd)</w:t>
            </w:r>
          </w:p>
          <w:p>
            <w:pPr>
              <w:pStyle w:val="ListParagraph"/>
              <w:numPr>
                <w:ilvl w:val="0"/>
                <w:numId w:val="11"/>
              </w:numPr>
            </w:pPr>
            <w:r>
              <w:rPr/>
              <w:t xml:space="preserve"> differentiatie in de articulatie</w:t>
            </w:r>
          </w:p>
          <w:p>
            <w:pPr>
              <w:pStyle w:val="ListParagraph"/>
              <w:numPr>
                <w:ilvl w:val="0"/>
                <w:numId w:val="11"/>
              </w:numPr>
            </w:pPr>
            <w:r>
              <w:rPr/>
              <w:t xml:space="preserve"> beginselen van binaire en ternaire tongslag</w:t>
            </w:r>
          </w:p>
          <w:p>
            <w:pPr>
              <w:pStyle w:val="ListParagraph"/>
              <w:numPr>
                <w:ilvl w:val="0"/>
                <w:numId w:val="11"/>
              </w:numPr>
            </w:pPr>
            <w:r>
              <w:rPr/>
              <w:t xml:space="preserve"> dynamische schakeringen, crescendo, diminuendo</w:t>
            </w:r>
          </w:p>
          <w:p>
            <w:pPr>
              <w:pStyle w:val="ListParagraph"/>
              <w:numPr>
                <w:ilvl w:val="0"/>
                <w:numId w:val="11"/>
              </w:numPr>
            </w:pPr>
            <w:r>
              <w:rPr/>
              <w:t xml:space="preserve"> differentiatie van de klankkleur</w:t>
            </w:r>
          </w:p>
          <w:p>
            <w:pPr>
              <w:pStyle w:val="ListParagraph"/>
              <w:numPr>
                <w:ilvl w:val="0"/>
                <w:numId w:val="11"/>
              </w:numPr>
            </w:pPr>
            <w:r>
              <w:rPr/>
              <w:t xml:space="preserve"> opdrijven van de snelheid</w:t>
            </w:r>
          </w:p>
          <w:p>
            <w:pPr>
              <w:pStyle w:val="ListParagraph"/>
              <w:numPr>
                <w:ilvl w:val="0"/>
                <w:numId w:val="11"/>
              </w:numPr>
            </w:pPr>
            <w:r>
              <w:rPr/>
              <w:t xml:space="preserve"> alle versieringen</w:t>
            </w:r>
          </w:p>
          <w:p>
            <w:pPr>
              <w:pStyle w:val="ListParagraph"/>
              <w:numPr>
                <w:ilvl w:val="0"/>
                <w:numId w:val="11"/>
              </w:numPr>
            </w:pPr>
            <w:r>
              <w:rPr/>
              <w:t xml:space="preserve"> gecoördineerde vingertechniek en bijzondere grepen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genoteerde en reële toonhoogten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embouchure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ontstaan van trilling, klank en toonhoogte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instrument opwarmen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analyseren en interpreteren van teksten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intonatie en homogeniteit (samenspel)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functionele beheersing van ademhaling en motoriek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juiste speeltechnieken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keuze van het riet verantwoorden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houding (volharding, afwerking, uitvoering, parate kennis en kunde)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muzikaliteit en repertoire ontwikkelen:</w:t>
            </w:r>
          </w:p>
          <w:p>
            <w:pPr>
              <w:pStyle w:val="ListParagraph"/>
              <w:numPr>
                <w:ilvl w:val="0"/>
                <w:numId w:val="12"/>
              </w:numPr>
            </w:pPr>
            <w:r>
              <w:rPr/>
              <w:t xml:space="preserve"> stemmen</w:t>
            </w:r>
          </w:p>
          <w:p>
            <w:pPr>
              <w:pStyle w:val="ListParagraph"/>
              <w:numPr>
                <w:ilvl w:val="0"/>
                <w:numId w:val="12"/>
              </w:numPr>
            </w:pPr>
            <w:r>
              <w:rPr/>
              <w:t xml:space="preserve"> intonatie</w:t>
            </w:r>
          </w:p>
          <w:p>
            <w:pPr>
              <w:pStyle w:val="ListParagraph"/>
              <w:numPr>
                <w:ilvl w:val="0"/>
                <w:numId w:val="12"/>
              </w:numPr>
            </w:pPr>
            <w:r>
              <w:rPr/>
              <w:t xml:space="preserve"> genres en stijlen</w:t>
            </w:r>
          </w:p>
          <w:p>
            <w:pPr>
              <w:pStyle w:val="ListParagraph"/>
              <w:numPr>
                <w:ilvl w:val="0"/>
                <w:numId w:val="12"/>
              </w:numPr>
            </w:pPr>
            <w:r>
              <w:rPr/>
              <w:t xml:space="preserve"> klank- en kleurdifferentiatie</w:t>
            </w:r>
          </w:p>
          <w:p>
            <w:pPr>
              <w:pStyle w:val="ListParagraph"/>
              <w:numPr>
                <w:ilvl w:val="0"/>
                <w:numId w:val="12"/>
              </w:numPr>
            </w:pPr>
            <w:r>
              <w:rPr/>
              <w:t xml:space="preserve"> sfeer</w:t>
            </w:r>
          </w:p>
          <w:p>
            <w:pPr>
              <w:pStyle w:val="ListParagraph"/>
              <w:numPr>
                <w:ilvl w:val="0"/>
                <w:numId w:val="12"/>
              </w:numPr>
            </w:pPr>
            <w:r>
              <w:rPr/>
              <w:t xml:space="preserve"> karakter</w:t>
            </w:r>
          </w:p>
          <w:p>
            <w:pPr>
              <w:pStyle w:val="ListParagraph"/>
              <w:numPr>
                <w:ilvl w:val="0"/>
                <w:numId w:val="12"/>
              </w:numPr>
            </w:pPr>
            <w:r>
              <w:rPr/>
              <w:t xml:space="preserve"> tempo</w:t>
            </w:r>
          </w:p>
          <w:p>
            <w:pPr>
              <w:pStyle w:val="ListParagraph"/>
              <w:numPr>
                <w:ilvl w:val="0"/>
                <w:numId w:val="12"/>
              </w:numPr>
            </w:pPr>
            <w:r>
              <w:rPr/>
              <w:t xml:space="preserve"> persoonlijk repertoire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initiatie van de transpositie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andere instrumenten uit de familie van de koperblazers benoemen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instrument specifiek </w:t>
            </w:r>
            <w:r>
              <w:rPr>
                <w:b/>
              </w:rPr>
              <w:t xml:space="preserve">HOUTBLAZERS:</w:t>
            </w:r>
            <w:r>
              <w:rPr/>
              <w:t xml:space="preserve"/>
              <w:br/>
              <w:t xml:space="preserve">basistechnieken, stijlkennis, verruiming en artistieke rijping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toonvorming en techniek toepassen:</w:t>
            </w:r>
          </w:p>
          <w:p>
            <w:pPr>
              <w:pStyle w:val="ListParagraph"/>
              <w:numPr>
                <w:ilvl w:val="0"/>
                <w:numId w:val="13"/>
              </w:numPr>
            </w:pPr>
            <w:r>
              <w:rPr/>
              <w:t xml:space="preserve"> aangehouden tonen</w:t>
            </w:r>
          </w:p>
          <w:p>
            <w:pPr>
              <w:pStyle w:val="ListParagraph"/>
              <w:numPr>
                <w:ilvl w:val="0"/>
                <w:numId w:val="13"/>
              </w:numPr>
            </w:pPr>
            <w:r>
              <w:rPr/>
              <w:t xml:space="preserve"> lage klanken</w:t>
            </w:r>
          </w:p>
          <w:p>
            <w:pPr>
              <w:pStyle w:val="ListParagraph"/>
              <w:numPr>
                <w:ilvl w:val="0"/>
                <w:numId w:val="13"/>
              </w:numPr>
            </w:pPr>
            <w:r>
              <w:rPr/>
              <w:t xml:space="preserve"> articulatie (portato, legato, staccato, accenten)</w:t>
            </w:r>
          </w:p>
          <w:p>
            <w:pPr>
              <w:pStyle w:val="ListParagraph"/>
              <w:numPr>
                <w:ilvl w:val="0"/>
                <w:numId w:val="13"/>
              </w:numPr>
            </w:pPr>
            <w:r>
              <w:rPr/>
              <w:t xml:space="preserve"> lipbindingen</w:t>
            </w:r>
          </w:p>
          <w:p>
            <w:pPr>
              <w:pStyle w:val="ListParagraph"/>
              <w:numPr>
                <w:ilvl w:val="0"/>
                <w:numId w:val="13"/>
              </w:numPr>
            </w:pPr>
            <w:r>
              <w:rPr/>
              <w:t xml:space="preserve"> toonreeksen en akkoorden</w:t>
            </w:r>
          </w:p>
          <w:p>
            <w:pPr>
              <w:pStyle w:val="ListParagraph"/>
              <w:numPr>
                <w:ilvl w:val="0"/>
                <w:numId w:val="13"/>
              </w:numPr>
            </w:pPr>
            <w:r>
              <w:rPr/>
              <w:t xml:space="preserve"> (grotere) intervallen</w:t>
            </w:r>
          </w:p>
          <w:p>
            <w:pPr>
              <w:pStyle w:val="ListParagraph"/>
              <w:numPr>
                <w:ilvl w:val="0"/>
                <w:numId w:val="13"/>
              </w:numPr>
            </w:pPr>
            <w:r>
              <w:rPr/>
              <w:t xml:space="preserve"> forte en piano</w:t>
            </w:r>
          </w:p>
          <w:p>
            <w:pPr>
              <w:pStyle w:val="ListParagraph"/>
              <w:numPr>
                <w:ilvl w:val="0"/>
                <w:numId w:val="13"/>
              </w:numPr>
            </w:pPr>
            <w:r>
              <w:rPr/>
              <w:t xml:space="preserve"> mogelijkheden tessituur (genoteerd)</w:t>
            </w:r>
          </w:p>
          <w:p>
            <w:pPr>
              <w:pStyle w:val="ListParagraph"/>
              <w:numPr>
                <w:ilvl w:val="0"/>
                <w:numId w:val="13"/>
              </w:numPr>
            </w:pPr>
            <w:r>
              <w:rPr/>
              <w:t xml:space="preserve"> differentiatie in de articulatie</w:t>
            </w:r>
          </w:p>
          <w:p>
            <w:pPr>
              <w:pStyle w:val="ListParagraph"/>
              <w:numPr>
                <w:ilvl w:val="0"/>
                <w:numId w:val="13"/>
              </w:numPr>
            </w:pPr>
            <w:r>
              <w:rPr/>
              <w:t xml:space="preserve"> beginselen van binaire en ternaire tongslag</w:t>
            </w:r>
          </w:p>
          <w:p>
            <w:pPr>
              <w:pStyle w:val="ListParagraph"/>
              <w:numPr>
                <w:ilvl w:val="0"/>
                <w:numId w:val="13"/>
              </w:numPr>
            </w:pPr>
            <w:r>
              <w:rPr/>
              <w:t xml:space="preserve"> dynamische schakeringen, crescendo, diminuendo</w:t>
            </w:r>
          </w:p>
          <w:p>
            <w:pPr>
              <w:pStyle w:val="ListParagraph"/>
              <w:numPr>
                <w:ilvl w:val="0"/>
                <w:numId w:val="13"/>
              </w:numPr>
            </w:pPr>
            <w:r>
              <w:rPr/>
              <w:t xml:space="preserve"> differentiatie van de klankkleur</w:t>
            </w:r>
          </w:p>
          <w:p>
            <w:pPr>
              <w:pStyle w:val="ListParagraph"/>
              <w:numPr>
                <w:ilvl w:val="0"/>
                <w:numId w:val="13"/>
              </w:numPr>
            </w:pPr>
            <w:r>
              <w:rPr/>
              <w:t xml:space="preserve"> opdrijven van de snelheid</w:t>
            </w:r>
          </w:p>
          <w:p>
            <w:pPr>
              <w:pStyle w:val="ListParagraph"/>
              <w:numPr>
                <w:ilvl w:val="0"/>
                <w:numId w:val="13"/>
              </w:numPr>
            </w:pPr>
            <w:r>
              <w:rPr/>
              <w:t xml:space="preserve"> alternatieve vingerzettingen voor wisselnoten in een vlug tempo en trillers</w:t>
            </w:r>
          </w:p>
          <w:p>
            <w:pPr>
              <w:pStyle w:val="ListParagraph"/>
              <w:numPr>
                <w:ilvl w:val="0"/>
                <w:numId w:val="13"/>
              </w:numPr>
            </w:pPr>
            <w:r>
              <w:rPr/>
              <w:t xml:space="preserve"> gecoördineerde vingertechniek en bijzondere grepen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genoteerde en reële toonhoogten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embouchure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ontstaan van trilling, klank en toonhoogte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instrument opwarmen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keuze van het riet verantwoorden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intonatie en homogeniteit (samenspel)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functionele beheersing van ademhaling en motoriek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juiste speeltechnieken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houding (volharding, afwerking, uitvoering, parate kennis en kunde)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andere instrumenten uit de familie van de houtblazers benoemen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muzikaliteit en repertoire ontwikkelen:</w:t>
            </w:r>
          </w:p>
          <w:p>
            <w:pPr>
              <w:pStyle w:val="ListParagraph"/>
              <w:numPr>
                <w:ilvl w:val="0"/>
                <w:numId w:val="14"/>
              </w:numPr>
            </w:pPr>
            <w:r>
              <w:rPr/>
              <w:t xml:space="preserve"> stemmen</w:t>
            </w:r>
          </w:p>
          <w:p>
            <w:pPr>
              <w:pStyle w:val="ListParagraph"/>
              <w:numPr>
                <w:ilvl w:val="0"/>
                <w:numId w:val="14"/>
              </w:numPr>
            </w:pPr>
            <w:r>
              <w:rPr/>
              <w:t xml:space="preserve"> intonatie</w:t>
            </w:r>
          </w:p>
          <w:p>
            <w:pPr>
              <w:pStyle w:val="ListParagraph"/>
              <w:numPr>
                <w:ilvl w:val="0"/>
                <w:numId w:val="14"/>
              </w:numPr>
            </w:pPr>
            <w:r>
              <w:rPr/>
              <w:t xml:space="preserve"> genres en stijlen</w:t>
            </w:r>
          </w:p>
          <w:p>
            <w:pPr>
              <w:pStyle w:val="ListParagraph"/>
              <w:numPr>
                <w:ilvl w:val="0"/>
                <w:numId w:val="14"/>
              </w:numPr>
            </w:pPr>
            <w:r>
              <w:rPr/>
              <w:t xml:space="preserve"> klank- en kleurdifferentiatie</w:t>
            </w:r>
          </w:p>
          <w:p>
            <w:pPr>
              <w:pStyle w:val="ListParagraph"/>
              <w:numPr>
                <w:ilvl w:val="0"/>
                <w:numId w:val="14"/>
              </w:numPr>
            </w:pPr>
            <w:r>
              <w:rPr/>
              <w:t xml:space="preserve"> sfeer</w:t>
            </w:r>
          </w:p>
          <w:p>
            <w:pPr>
              <w:pStyle w:val="ListParagraph"/>
              <w:numPr>
                <w:ilvl w:val="0"/>
                <w:numId w:val="14"/>
              </w:numPr>
            </w:pPr>
            <w:r>
              <w:rPr/>
              <w:t xml:space="preserve"> karakter</w:t>
            </w:r>
          </w:p>
          <w:p>
            <w:pPr>
              <w:pStyle w:val="ListParagraph"/>
              <w:numPr>
                <w:ilvl w:val="0"/>
                <w:numId w:val="14"/>
              </w:numPr>
            </w:pPr>
            <w:r>
              <w:rPr/>
              <w:t xml:space="preserve"> tempo</w:t>
            </w:r>
          </w:p>
          <w:p>
            <w:pPr>
              <w:pStyle w:val="ListParagraph"/>
              <w:numPr>
                <w:ilvl w:val="0"/>
                <w:numId w:val="14"/>
              </w:numPr>
            </w:pPr>
            <w:r>
              <w:rPr/>
              <w:t xml:space="preserve"> persoonlijk repertoire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instrument specifiek</w:t>
            </w:r>
            <w:r>
              <w:rPr>
                <w:b/>
              </w:rPr>
              <w:t xml:space="preserve"> SNAARINSTRUMENTEN:</w:t>
            </w:r>
            <w:r>
              <w:rPr/>
              <w:t xml:space="preserve"/>
              <w:br/>
              <w:t xml:space="preserve">basistechnieken, stijlkennis, verruiming en artistieke rijping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techniek en toonvorming toepassen:</w:t>
            </w:r>
          </w:p>
          <w:p>
            <w:pPr>
              <w:pStyle w:val="ListParagraph"/>
              <w:numPr>
                <w:ilvl w:val="0"/>
                <w:numId w:val="15"/>
              </w:numPr>
            </w:pPr>
            <w:r>
              <w:rPr/>
              <w:t xml:space="preserve"> synchronisatie en onafhankelijkheid van de handen</w:t>
            </w:r>
          </w:p>
          <w:p>
            <w:pPr>
              <w:pStyle w:val="ListParagraph"/>
              <w:numPr>
                <w:ilvl w:val="0"/>
                <w:numId w:val="15"/>
              </w:numPr>
            </w:pPr>
            <w:r>
              <w:rPr/>
              <w:t xml:space="preserve"> gelijktijdig plaatsen van de vingers</w:t>
            </w:r>
          </w:p>
          <w:p>
            <w:pPr>
              <w:pStyle w:val="ListParagraph"/>
              <w:numPr>
                <w:ilvl w:val="0"/>
                <w:numId w:val="15"/>
              </w:numPr>
            </w:pPr>
            <w:r>
              <w:rPr/>
              <w:t xml:space="preserve"> functionele vingerzetting (met intervallen)</w:t>
            </w:r>
          </w:p>
          <w:p>
            <w:pPr>
              <w:pStyle w:val="ListParagraph"/>
              <w:numPr>
                <w:ilvl w:val="0"/>
                <w:numId w:val="15"/>
              </w:numPr>
            </w:pPr>
            <w:r>
              <w:rPr/>
              <w:t xml:space="preserve"> diverse aanslagtechnieken</w:t>
            </w:r>
          </w:p>
          <w:p>
            <w:pPr>
              <w:pStyle w:val="ListParagraph"/>
              <w:numPr>
                <w:ilvl w:val="0"/>
                <w:numId w:val="15"/>
              </w:numPr>
            </w:pPr>
            <w:r>
              <w:rPr/>
              <w:t xml:space="preserve"> akkoorden: staande, gebroken, arpeggio</w:t>
            </w:r>
          </w:p>
          <w:p>
            <w:pPr>
              <w:pStyle w:val="ListParagraph"/>
              <w:numPr>
                <w:ilvl w:val="0"/>
                <w:numId w:val="15"/>
              </w:numPr>
            </w:pPr>
            <w:r>
              <w:rPr/>
              <w:t xml:space="preserve"> gevorderde technieken in aanslag, plaatsing, grepen en posities van het desbetreffende instrument van de linker- en    respectievelijk de rechterhand (strijkers: specifieke en efficiënte technieken in de boogstreken)</w:t>
            </w:r>
          </w:p>
          <w:p>
            <w:pPr>
              <w:pStyle w:val="ListParagraph"/>
              <w:numPr>
                <w:ilvl w:val="0"/>
                <w:numId w:val="15"/>
              </w:numPr>
            </w:pPr>
            <w:r>
              <w:rPr/>
              <w:t xml:space="preserve"> glissandi in verschillende vormen</w:t>
            </w:r>
          </w:p>
          <w:p>
            <w:pPr>
              <w:pStyle w:val="ListParagraph"/>
              <w:numPr>
                <w:ilvl w:val="0"/>
                <w:numId w:val="15"/>
              </w:numPr>
            </w:pPr>
            <w:r>
              <w:rPr/>
              <w:t xml:space="preserve"> techniek afdempen</w:t>
            </w:r>
          </w:p>
          <w:p>
            <w:pPr>
              <w:pStyle w:val="ListParagraph"/>
              <w:numPr>
                <w:ilvl w:val="0"/>
                <w:numId w:val="15"/>
              </w:numPr>
            </w:pPr>
            <w:r>
              <w:rPr/>
              <w:t xml:space="preserve"> doorlopende gebroken akkoorden met één hand en twee handen</w:t>
            </w:r>
          </w:p>
          <w:p>
            <w:pPr>
              <w:pStyle w:val="ListParagraph"/>
              <w:numPr>
                <w:ilvl w:val="0"/>
                <w:numId w:val="15"/>
              </w:numPr>
            </w:pPr>
            <w:r>
              <w:rPr/>
              <w:t xml:space="preserve"> harmonieken/flageolet</w:t>
            </w:r>
          </w:p>
          <w:p>
            <w:pPr>
              <w:pStyle w:val="ListParagraph"/>
              <w:numPr>
                <w:ilvl w:val="0"/>
                <w:numId w:val="15"/>
              </w:numPr>
            </w:pPr>
            <w:r>
              <w:rPr/>
              <w:t xml:space="preserve"> oktaaftechniek</w:t>
            </w:r>
          </w:p>
          <w:p>
            <w:pPr>
              <w:pStyle w:val="ListParagraph"/>
              <w:numPr>
                <w:ilvl w:val="0"/>
                <w:numId w:val="15"/>
              </w:numPr>
            </w:pPr>
            <w:r>
              <w:rPr/>
              <w:t xml:space="preserve"> triller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gepaste speeltechnieken bij het gekozen instrument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houding (volharding, afwerking, uitvoering, parate kennis en kunde)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muzikaliteit en repertoire ontwikkelen:</w:t>
            </w:r>
          </w:p>
          <w:p>
            <w:pPr>
              <w:pStyle w:val="ListParagraph"/>
              <w:numPr>
                <w:ilvl w:val="0"/>
                <w:numId w:val="16"/>
              </w:numPr>
            </w:pPr>
            <w:r>
              <w:rPr/>
              <w:t xml:space="preserve"> stemmen</w:t>
            </w:r>
          </w:p>
          <w:p>
            <w:pPr>
              <w:pStyle w:val="ListParagraph"/>
              <w:numPr>
                <w:ilvl w:val="0"/>
                <w:numId w:val="16"/>
              </w:numPr>
            </w:pPr>
            <w:r>
              <w:rPr/>
              <w:t xml:space="preserve"> intonatie</w:t>
            </w:r>
          </w:p>
          <w:p>
            <w:pPr>
              <w:pStyle w:val="ListParagraph"/>
              <w:numPr>
                <w:ilvl w:val="0"/>
                <w:numId w:val="16"/>
              </w:numPr>
            </w:pPr>
            <w:r>
              <w:rPr/>
              <w:t xml:space="preserve"> genres en stijlen</w:t>
            </w:r>
          </w:p>
          <w:p>
            <w:pPr>
              <w:pStyle w:val="ListParagraph"/>
              <w:numPr>
                <w:ilvl w:val="0"/>
                <w:numId w:val="16"/>
              </w:numPr>
            </w:pPr>
            <w:r>
              <w:rPr/>
              <w:t xml:space="preserve"> klank- en kleurdifferentiatie</w:t>
            </w:r>
          </w:p>
          <w:p>
            <w:pPr>
              <w:pStyle w:val="ListParagraph"/>
              <w:numPr>
                <w:ilvl w:val="0"/>
                <w:numId w:val="16"/>
              </w:numPr>
            </w:pPr>
            <w:r>
              <w:rPr/>
              <w:t xml:space="preserve"> sfeer</w:t>
            </w:r>
          </w:p>
          <w:p>
            <w:pPr>
              <w:pStyle w:val="ListParagraph"/>
              <w:numPr>
                <w:ilvl w:val="0"/>
                <w:numId w:val="16"/>
              </w:numPr>
            </w:pPr>
            <w:r>
              <w:rPr/>
              <w:t xml:space="preserve"> karakter</w:t>
            </w:r>
          </w:p>
          <w:p>
            <w:pPr>
              <w:pStyle w:val="ListParagraph"/>
              <w:numPr>
                <w:ilvl w:val="0"/>
                <w:numId w:val="16"/>
              </w:numPr>
            </w:pPr>
            <w:r>
              <w:rPr/>
              <w:t xml:space="preserve"> tempo</w:t>
            </w:r>
          </w:p>
          <w:p>
            <w:pPr>
              <w:pStyle w:val="ListParagraph"/>
              <w:numPr>
                <w:ilvl w:val="0"/>
                <w:numId w:val="16"/>
              </w:numPr>
            </w:pPr>
            <w:r>
              <w:rPr/>
              <w:t xml:space="preserve"> persoonlijk repertoire van uiteenlopende moeilijkheidsgraad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instrument specifiek </w:t>
            </w:r>
            <w:r>
              <w:rPr>
                <w:b/>
              </w:rPr>
              <w:t xml:space="preserve">SLAGWERK</w:t>
            </w:r>
            <w:r>
              <w:rPr/>
              <w:t xml:space="preserve">:</w:t>
              <w:br/>
              <w:t xml:space="preserve">basistechnieken, stijlkennis, verruiming, artistieke rijping, zelfstandigheid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technieken toepassen:</w:t>
            </w:r>
          </w:p>
          <w:p>
            <w:pPr>
              <w:pStyle w:val="ListParagraph"/>
              <w:numPr>
                <w:ilvl w:val="0"/>
                <w:numId w:val="17"/>
              </w:numPr>
            </w:pPr>
            <w:r>
              <w:rPr/>
              <w:t xml:space="preserve"> kleine trommel: enkelslagen (met accenten en antimetrische figuren), roffels ( met antimetrische figuren), roffels met accenten, fla, open en gesloten ra van 3, 4, 5 en 7, dubbelslagen (met antimetrische figuren), paradiddles</w:t>
            </w:r>
          </w:p>
          <w:p>
            <w:pPr>
              <w:pStyle w:val="ListParagraph"/>
              <w:numPr>
                <w:ilvl w:val="0"/>
                <w:numId w:val="17"/>
              </w:numPr>
            </w:pPr>
            <w:r>
              <w:rPr/>
              <w:t xml:space="preserve"> drums: onafhankelijkheidsgevoel (maatwisselingen inbegrepen), gebruik van verschillende toms (met antimetrische figuren), ritmes uit diverse muziekgenres (met gebruikelijke technieken en hi-hat), gebruik van open en gesloten hi-hat</w:t>
            </w:r>
          </w:p>
          <w:p>
            <w:pPr>
              <w:pStyle w:val="ListParagraph"/>
              <w:numPr>
                <w:ilvl w:val="0"/>
                <w:numId w:val="17"/>
              </w:numPr>
            </w:pPr>
            <w:r>
              <w:rPr/>
              <w:t xml:space="preserve"> xylofoon en klein klokkenspel: alle toonafstanden, hand per hand, roffels (met antimetrische figuren), dubbelslagen (met antimetrische figuren), versieringen</w:t>
            </w:r>
          </w:p>
          <w:p>
            <w:pPr>
              <w:pStyle w:val="ListParagraph"/>
              <w:numPr>
                <w:ilvl w:val="0"/>
                <w:numId w:val="17"/>
              </w:numPr>
            </w:pPr>
            <w:r>
              <w:rPr/>
              <w:t xml:space="preserve"> vibrafoon: drie- en vierklanken (staande en in gebroken vorm, in alle toonaarden, in opeenvolging I-V, I-IV-II-V), kantel met vier stokken in een vlot tempo, versieringen, beheerst pedaalgebruik, afdempen met vier malets</w:t>
            </w:r>
          </w:p>
          <w:p>
            <w:pPr>
              <w:pStyle w:val="ListParagraph"/>
              <w:numPr>
                <w:ilvl w:val="0"/>
                <w:numId w:val="17"/>
              </w:numPr>
            </w:pPr>
            <w:r>
              <w:rPr/>
              <w:t xml:space="preserve">marimba: drie- en vierklanken, homofoon en in gebroken vorm, in opeenvolging( I-V, I-IV-II-V), kantel met vier stokken in een vlot tempo, roffels in akkoorden (met antimetrische figuren), versieringen</w:t>
            </w:r>
          </w:p>
          <w:p>
            <w:pPr>
              <w:pStyle w:val="ListParagraph"/>
              <w:numPr>
                <w:ilvl w:val="0"/>
                <w:numId w:val="17"/>
              </w:numPr>
            </w:pPr>
            <w:r>
              <w:rPr/>
              <w:t xml:space="preserve">pauken: stemmen met vier pauken, enkelslagen (met accenten en antimetrische figuren), de fla en de open ra van 3, 4, 5 en 7, dubbelslagen (met antimetrische figuren), paradiddles, afdempen</w:t>
            </w:r>
          </w:p>
          <w:p>
            <w:pPr>
              <w:pStyle w:val="ListParagraph"/>
              <w:numPr>
                <w:ilvl w:val="0"/>
                <w:numId w:val="17"/>
              </w:numPr>
            </w:pPr>
            <w:r>
              <w:rPr/>
              <w:t xml:space="preserve"> castagnetten en tamboerijn: enkelslagen (met accenten en antimetrische figuren), roffels (met antimetrische figuren en accenten)</w:t>
            </w:r>
          </w:p>
          <w:p>
            <w:pPr>
              <w:pStyle w:val="ListParagraph"/>
              <w:numPr>
                <w:ilvl w:val="0"/>
                <w:numId w:val="17"/>
              </w:numPr>
            </w:pPr>
            <w:r>
              <w:rPr/>
              <w:t xml:space="preserve">congo’s en bongo’s: enkelslagen (met accenten in verschillende speeltechnieken), roffels (met antimetrische figuren en accenten), de fla en de open ra van 3, 4, 5 en 7, dubbelslagen (met antimetrische figuren), ritmes uit diverse muziekgenres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juiste speeltechnieken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akkoordspel uitvoeren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demptechnieken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homofone en polyfone meerstemmigheid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inzicht in vingerzetting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versieringstechnieken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hedendaagse technieken in verband met het repertoire benoemen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inzicht ontwikkelen in de verschillende uitvoeringspraktijken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houding (volharding, afwerking, uitvoering, parate kennis en kunde)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muzikaliteit en repertoire ontwikkelen:</w:t>
            </w:r>
          </w:p>
          <w:p>
            <w:pPr>
              <w:pStyle w:val="ListParagraph"/>
              <w:numPr>
                <w:ilvl w:val="0"/>
                <w:numId w:val="18"/>
              </w:numPr>
            </w:pPr>
            <w:r>
              <w:rPr/>
              <w:t xml:space="preserve"> stemmen</w:t>
            </w:r>
          </w:p>
          <w:p>
            <w:pPr>
              <w:pStyle w:val="ListParagraph"/>
              <w:numPr>
                <w:ilvl w:val="0"/>
                <w:numId w:val="18"/>
              </w:numPr>
            </w:pPr>
            <w:r>
              <w:rPr/>
              <w:t xml:space="preserve"> intonatie</w:t>
            </w:r>
          </w:p>
          <w:p>
            <w:pPr>
              <w:pStyle w:val="ListParagraph"/>
              <w:numPr>
                <w:ilvl w:val="0"/>
                <w:numId w:val="18"/>
              </w:numPr>
            </w:pPr>
            <w:r>
              <w:rPr/>
              <w:t xml:space="preserve"> genres en stijlen</w:t>
            </w:r>
          </w:p>
          <w:p>
            <w:pPr>
              <w:pStyle w:val="ListParagraph"/>
              <w:numPr>
                <w:ilvl w:val="0"/>
                <w:numId w:val="18"/>
              </w:numPr>
            </w:pPr>
            <w:r>
              <w:rPr/>
              <w:t xml:space="preserve"> klank- en kleurdifferentiatie</w:t>
            </w:r>
          </w:p>
          <w:p>
            <w:pPr>
              <w:pStyle w:val="ListParagraph"/>
              <w:numPr>
                <w:ilvl w:val="0"/>
                <w:numId w:val="18"/>
              </w:numPr>
            </w:pPr>
            <w:r>
              <w:rPr/>
              <w:t xml:space="preserve"> sfeer</w:t>
            </w:r>
          </w:p>
          <w:p>
            <w:pPr>
              <w:pStyle w:val="ListParagraph"/>
              <w:numPr>
                <w:ilvl w:val="0"/>
                <w:numId w:val="18"/>
              </w:numPr>
            </w:pPr>
            <w:r>
              <w:rPr/>
              <w:t xml:space="preserve"> karakter</w:t>
            </w:r>
          </w:p>
          <w:p>
            <w:pPr>
              <w:pStyle w:val="ListParagraph"/>
              <w:numPr>
                <w:ilvl w:val="0"/>
                <w:numId w:val="18"/>
              </w:numPr>
            </w:pPr>
            <w:r>
              <w:rPr/>
              <w:t xml:space="preserve"> tempo</w:t>
            </w:r>
          </w:p>
          <w:p>
            <w:pPr>
              <w:pStyle w:val="ListParagraph"/>
              <w:numPr>
                <w:ilvl w:val="0"/>
                <w:numId w:val="18"/>
              </w:numPr>
            </w:pPr>
            <w:r>
              <w:rPr/>
              <w:t xml:space="preserve"> persoonlijk repertoire van uiteenlopende moeilijkheidsgraad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instrument specifiek </w:t>
            </w:r>
            <w:r>
              <w:rPr>
                <w:b/>
              </w:rPr>
              <w:t xml:space="preserve">KLAVIERINSTRUMENTEN</w:t>
            </w:r>
            <w:r>
              <w:rPr/>
              <w:t xml:space="preserve">:</w:t>
              <w:br/>
              <w:t xml:space="preserve">basistechnieken, stijlkennis, verruiming, artistieke rijping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technieken toepassen:</w:t>
            </w:r>
          </w:p>
          <w:p>
            <w:pPr>
              <w:pStyle w:val="ListParagraph"/>
              <w:numPr>
                <w:ilvl w:val="0"/>
                <w:numId w:val="19"/>
              </w:numPr>
            </w:pPr>
            <w:r>
              <w:rPr/>
              <w:t xml:space="preserve"> intonatie</w:t>
            </w:r>
          </w:p>
          <w:p>
            <w:pPr>
              <w:pStyle w:val="ListParagraph"/>
              <w:numPr>
                <w:ilvl w:val="0"/>
                <w:numId w:val="19"/>
              </w:numPr>
            </w:pPr>
            <w:r>
              <w:rPr/>
              <w:t xml:space="preserve"> differentiatie in aanslag (op meerdere registers en klavieren)</w:t>
            </w:r>
          </w:p>
          <w:p>
            <w:pPr>
              <w:pStyle w:val="ListParagraph"/>
              <w:numPr>
                <w:ilvl w:val="0"/>
                <w:numId w:val="19"/>
              </w:numPr>
            </w:pPr>
            <w:r>
              <w:rPr/>
              <w:t xml:space="preserve"> temperen van intervallen</w:t>
            </w:r>
          </w:p>
          <w:p>
            <w:pPr>
              <w:pStyle w:val="ListParagraph"/>
              <w:numPr>
                <w:ilvl w:val="0"/>
                <w:numId w:val="19"/>
              </w:numPr>
            </w:pPr>
            <w:r>
              <w:rPr/>
              <w:t xml:space="preserve"> retoriek en expressiemiddelen</w:t>
            </w:r>
          </w:p>
          <w:p>
            <w:pPr>
              <w:pStyle w:val="ListParagraph"/>
              <w:numPr>
                <w:ilvl w:val="0"/>
                <w:numId w:val="19"/>
              </w:numPr>
            </w:pPr>
            <w:r>
              <w:rPr/>
              <w:t xml:space="preserve"> aanpassingsvermogen in aanslag (klank) bij snel wisselen van registers (respectievelijk klavieren)</w:t>
            </w:r>
          </w:p>
          <w:p>
            <w:pPr>
              <w:pStyle w:val="ListParagraph"/>
              <w:numPr>
                <w:ilvl w:val="0"/>
                <w:numId w:val="19"/>
              </w:numPr>
            </w:pPr>
            <w:r>
              <w:rPr/>
              <w:t xml:space="preserve"> aanpassingsvermogen in aanslag (klank) bij verschillende soorten en types</w:t>
            </w:r>
          </w:p>
          <w:p>
            <w:pPr>
              <w:pStyle w:val="ListParagraph"/>
              <w:numPr>
                <w:ilvl w:val="0"/>
                <w:numId w:val="19"/>
              </w:numPr>
            </w:pPr>
            <w:r>
              <w:rPr/>
              <w:t xml:space="preserve"> basso continuo: septiemakkoorden en omkeringen, vertragingen</w:t>
            </w:r>
          </w:p>
          <w:p>
            <w:pPr>
              <w:pStyle w:val="ListParagraph"/>
              <w:numPr>
                <w:ilvl w:val="0"/>
                <w:numId w:val="19"/>
              </w:numPr>
            </w:pPr>
            <w:r>
              <w:rPr/>
              <w:t xml:space="preserve"> diminutie op normale akkoordenschema’s</w:t>
            </w:r>
          </w:p>
          <w:p>
            <w:pPr>
              <w:pStyle w:val="ListParagraph"/>
              <w:numPr>
                <w:ilvl w:val="0"/>
                <w:numId w:val="19"/>
              </w:numPr>
            </w:pPr>
            <w:r>
              <w:rPr/>
              <w:t xml:space="preserve"> oordeelkundig pedaalgebruik</w:t>
            </w:r>
          </w:p>
          <w:p>
            <w:pPr>
              <w:pStyle w:val="ListParagraph"/>
              <w:numPr>
                <w:ilvl w:val="0"/>
                <w:numId w:val="19"/>
              </w:numPr>
            </w:pPr>
            <w:r>
              <w:rPr/>
              <w:t xml:space="preserve"> gebruik octaaf</w:t>
            </w:r>
          </w:p>
          <w:p>
            <w:pPr>
              <w:pStyle w:val="ListParagraph"/>
              <w:numPr>
                <w:ilvl w:val="0"/>
                <w:numId w:val="19"/>
              </w:numPr>
            </w:pPr>
            <w:r>
              <w:rPr/>
              <w:t xml:space="preserve"> versieringen en trillers in diverse vingerzettingen</w:t>
            </w:r>
          </w:p>
          <w:p>
            <w:pPr>
              <w:pStyle w:val="ListParagraph"/>
              <w:numPr>
                <w:ilvl w:val="0"/>
                <w:numId w:val="19"/>
              </w:numPr>
            </w:pPr>
            <w:r>
              <w:rPr/>
              <w:t xml:space="preserve"> overzetten en kruisen van handen</w:t>
            </w:r>
          </w:p>
          <w:p>
            <w:pPr>
              <w:pStyle w:val="ListParagraph"/>
              <w:numPr>
                <w:ilvl w:val="0"/>
                <w:numId w:val="19"/>
              </w:numPr>
            </w:pPr>
            <w:r>
              <w:rPr/>
              <w:t xml:space="preserve"> trefzekerheid bij akkoorden en sprongen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juiste speeltechnieken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homofone en polyfone meerstemmigheid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inzicht ontwikkelen in de verschillende uitvoeringspraktijken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houding (volharding, afwerking, uitvoering, parate kennis en kunde)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muzikaliteit en repertoire ontwikkelen:</w:t>
            </w:r>
          </w:p>
          <w:p>
            <w:pPr>
              <w:pStyle w:val="ListParagraph"/>
              <w:numPr>
                <w:ilvl w:val="0"/>
                <w:numId w:val="20"/>
              </w:numPr>
            </w:pPr>
            <w:r>
              <w:rPr/>
              <w:t xml:space="preserve"> stemmen</w:t>
            </w:r>
          </w:p>
          <w:p>
            <w:pPr>
              <w:pStyle w:val="ListParagraph"/>
              <w:numPr>
                <w:ilvl w:val="0"/>
                <w:numId w:val="20"/>
              </w:numPr>
            </w:pPr>
            <w:r>
              <w:rPr/>
              <w:t xml:space="preserve"> intonatie</w:t>
            </w:r>
          </w:p>
          <w:p>
            <w:pPr>
              <w:pStyle w:val="ListParagraph"/>
              <w:numPr>
                <w:ilvl w:val="0"/>
                <w:numId w:val="20"/>
              </w:numPr>
            </w:pPr>
            <w:r>
              <w:rPr/>
              <w:t xml:space="preserve"> genres en stijlen</w:t>
            </w:r>
          </w:p>
          <w:p>
            <w:pPr>
              <w:pStyle w:val="ListParagraph"/>
              <w:numPr>
                <w:ilvl w:val="0"/>
                <w:numId w:val="20"/>
              </w:numPr>
            </w:pPr>
            <w:r>
              <w:rPr/>
              <w:t xml:space="preserve"> klank- en kleurdifferentiatie</w:t>
            </w:r>
          </w:p>
          <w:p>
            <w:pPr>
              <w:pStyle w:val="ListParagraph"/>
              <w:numPr>
                <w:ilvl w:val="0"/>
                <w:numId w:val="20"/>
              </w:numPr>
            </w:pPr>
            <w:r>
              <w:rPr/>
              <w:t xml:space="preserve"> sfeer</w:t>
            </w:r>
          </w:p>
          <w:p>
            <w:pPr>
              <w:pStyle w:val="ListParagraph"/>
              <w:numPr>
                <w:ilvl w:val="0"/>
                <w:numId w:val="20"/>
              </w:numPr>
            </w:pPr>
            <w:r>
              <w:rPr/>
              <w:t xml:space="preserve"> karakter</w:t>
            </w:r>
          </w:p>
          <w:p>
            <w:pPr>
              <w:pStyle w:val="ListParagraph"/>
              <w:numPr>
                <w:ilvl w:val="0"/>
                <w:numId w:val="20"/>
              </w:numPr>
            </w:pPr>
            <w:r>
              <w:rPr/>
              <w:t xml:space="preserve"> tempo</w:t>
            </w:r>
          </w:p>
          <w:p>
            <w:pPr>
              <w:pStyle w:val="ListParagraph"/>
              <w:numPr>
                <w:ilvl w:val="0"/>
                <w:numId w:val="20"/>
              </w:numPr>
            </w:pPr>
            <w:r>
              <w:rPr/>
              <w:t xml:space="preserve"> persoonlijk repertoire (van uiteenlopende moeilijkheidsgraad)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instrument specifieke </w:t>
            </w:r>
            <w:r>
              <w:rPr>
                <w:b/>
              </w:rPr>
              <w:t xml:space="preserve">EXPERIMENTELE MUZIEK</w:t>
            </w:r>
            <w:r>
              <w:rPr/>
              <w:t xml:space="preserve">:</w:t>
              <w:br/>
              <w:t xml:space="preserve">klanken en geluiden, basiskennis elektronica, opnametechnieken en verwerking, muzikale of sonore interactietechnieken, vrije improvisatie, concept, ontwerp, persoonlijke klanktaal stijlkennis, verruiming, artistieke rijping in het muzikale experiment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juiste houding ten opzichte van het sonore toepassen:</w:t>
            </w:r>
          </w:p>
          <w:p>
            <w:pPr>
              <w:pStyle w:val="ListParagraph"/>
              <w:numPr>
                <w:ilvl w:val="0"/>
                <w:numId w:val="21"/>
              </w:numPr>
            </w:pPr>
            <w:r>
              <w:rPr/>
              <w:t xml:space="preserve"> geluidsleer: begrippen akoestiek, klankperceptie</w:t>
            </w:r>
          </w:p>
          <w:p>
            <w:pPr>
              <w:pStyle w:val="ListParagraph"/>
              <w:numPr>
                <w:ilvl w:val="0"/>
                <w:numId w:val="21"/>
              </w:numPr>
            </w:pPr>
            <w:r>
              <w:rPr/>
              <w:t xml:space="preserve"> ruimtelijke akoestiek</w:t>
            </w:r>
          </w:p>
          <w:p>
            <w:pPr>
              <w:pStyle w:val="ListParagraph"/>
              <w:numPr>
                <w:ilvl w:val="0"/>
                <w:numId w:val="21"/>
              </w:numPr>
            </w:pPr>
            <w:r>
              <w:rPr/>
              <w:t xml:space="preserve"> klankobject</w:t>
            </w:r>
          </w:p>
          <w:p>
            <w:pPr>
              <w:pStyle w:val="ListParagraph"/>
              <w:numPr>
                <w:ilvl w:val="0"/>
                <w:numId w:val="21"/>
              </w:numPr>
            </w:pPr>
            <w:r>
              <w:rPr/>
              <w:t xml:space="preserve"> kennis van conventionele instrumenten (technieken, articulatiemogelijkheden, gevisualiseerde opname, elektronische  manipulatie</w:t>
            </w:r>
          </w:p>
          <w:p>
            <w:pPr>
              <w:pStyle w:val="ListParagraph"/>
              <w:numPr>
                <w:ilvl w:val="0"/>
                <w:numId w:val="21"/>
              </w:numPr>
            </w:pPr>
            <w:r>
              <w:rPr/>
              <w:t xml:space="preserve"> stem en lichaam (bijvoorbeeld percussie)</w:t>
            </w:r>
          </w:p>
          <w:p>
            <w:pPr>
              <w:pStyle w:val="ListParagraph"/>
              <w:numPr>
                <w:ilvl w:val="0"/>
                <w:numId w:val="21"/>
              </w:numPr>
            </w:pPr>
            <w:r>
              <w:rPr/>
              <w:t xml:space="preserve"> klankeigenschappen 'gevonden voorwerpen’</w:t>
            </w:r>
          </w:p>
          <w:p>
            <w:pPr>
              <w:pStyle w:val="ListParagraph"/>
              <w:numPr>
                <w:ilvl w:val="0"/>
                <w:numId w:val="21"/>
              </w:numPr>
            </w:pPr>
            <w:r>
              <w:rPr/>
              <w:t xml:space="preserve"> elektronisch opgewerkte klanken</w:t>
            </w:r>
          </w:p>
          <w:p>
            <w:pPr>
              <w:pStyle w:val="ListParagraph"/>
              <w:numPr>
                <w:ilvl w:val="0"/>
                <w:numId w:val="21"/>
              </w:numPr>
            </w:pPr>
            <w:r>
              <w:rPr/>
              <w:t xml:space="preserve"> verbinden en onderscheiden van een fysische en perceptuele benadering van klank (bijvoorbeeld onderscheid tussen absolute en ervaren luidheid, tussen ruimtelijke opstellingen en ervaringseffecten van configuraties,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klanken creëren en manipuleren:</w:t>
            </w:r>
          </w:p>
          <w:p>
            <w:pPr>
              <w:pStyle w:val="ListParagraph"/>
              <w:numPr>
                <w:ilvl w:val="0"/>
                <w:numId w:val="22"/>
              </w:numPr>
            </w:pPr>
            <w:r>
              <w:rPr/>
              <w:t xml:space="preserve"> onderscheid van actietypes en hun klankresultaat, onafhankelijk van een specifiek instrument (wrijven, slaan, raspen, drukken, ploffen, botsen…)</w:t>
            </w:r>
          </w:p>
          <w:p>
            <w:pPr>
              <w:pStyle w:val="ListParagraph"/>
              <w:numPr>
                <w:ilvl w:val="0"/>
                <w:numId w:val="22"/>
              </w:numPr>
            </w:pPr>
            <w:r>
              <w:rPr/>
              <w:t xml:space="preserve">toepassen van onconventionele klanktechnieken op een conventioneel instrument (bijvoorbeeld extended techniques, preparaties, …)</w:t>
            </w:r>
          </w:p>
          <w:p>
            <w:pPr>
              <w:pStyle w:val="ListParagraph"/>
              <w:numPr>
                <w:ilvl w:val="0"/>
                <w:numId w:val="22"/>
              </w:numPr>
            </w:pPr>
            <w:r>
              <w:rPr/>
              <w:t xml:space="preserve"> inzetten van een speeltechnisch repertorium</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basiskennis elektronica, opnametechnieken en verwerking toepassen:</w:t>
            </w:r>
          </w:p>
          <w:p>
            <w:pPr>
              <w:pStyle w:val="ListParagraph"/>
              <w:numPr>
                <w:ilvl w:val="0"/>
                <w:numId w:val="23"/>
              </w:numPr>
            </w:pPr>
            <w:r>
              <w:rPr/>
              <w:t xml:space="preserve"> hardware, werking en gebruik van elektronische apparatuur (computer en randapparatuur, mengpaneel, MIDI, bestaande instrumenten, sequencer…)</w:t>
            </w:r>
          </w:p>
          <w:p>
            <w:pPr>
              <w:pStyle w:val="ListParagraph"/>
              <w:numPr>
                <w:ilvl w:val="0"/>
                <w:numId w:val="23"/>
              </w:numPr>
            </w:pPr>
            <w:r>
              <w:rPr/>
              <w:t xml:space="preserve"> microfoons en luidsprekers (types van microfoons, microfoonopstellingen, voeding, versterking, balans…)</w:t>
            </w:r>
          </w:p>
          <w:p>
            <w:pPr>
              <w:pStyle w:val="ListParagraph"/>
              <w:numPr>
                <w:ilvl w:val="0"/>
                <w:numId w:val="23"/>
              </w:numPr>
            </w:pPr>
            <w:r>
              <w:rPr/>
              <w:t xml:space="preserve">software: leren hanteren van bestaande audiosoftware, tekstueel programmeren van algoritmen (patch-work (liniar, real time), in Max MSP, pure data (open source), audiomulch, plogue bidule…)</w:t>
            </w:r>
          </w:p>
          <w:p>
            <w:pPr>
              <w:pStyle w:val="ListParagraph"/>
              <w:numPr>
                <w:ilvl w:val="0"/>
                <w:numId w:val="23"/>
              </w:numPr>
            </w:pPr>
            <w:r>
              <w:rPr/>
              <w:t xml:space="preserve"> gecombineerde technieken, klankregie (montageprogramma’s - non lineair, studiocompositie)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instrumentaal ontwerpen (klanken en geluiden creëren en manipuleren):</w:t>
            </w:r>
          </w:p>
          <w:p>
            <w:pPr>
              <w:pStyle w:val="ListParagraph"/>
              <w:numPr>
                <w:ilvl w:val="0"/>
                <w:numId w:val="24"/>
              </w:numPr>
            </w:pPr>
            <w:r>
              <w:rPr/>
              <w:t xml:space="preserve"> auditief leren herkennen van bepaalde types van klankmanipulatie (bewustwording van elektronische klankmanipulatie in de dagelijkse leefomgeving (reclame, gsm-tunes, …))</w:t>
            </w:r>
          </w:p>
          <w:p>
            <w:pPr>
              <w:pStyle w:val="ListParagraph"/>
              <w:numPr>
                <w:ilvl w:val="0"/>
                <w:numId w:val="24"/>
              </w:numPr>
            </w:pPr>
            <w:r>
              <w:rPr/>
              <w:t xml:space="preserve"> begrijpen van bepaalde types van klankmanipulatie (bijvoorbeeld 'Mickey Mouse-effect’ = versnelde klankband)</w:t>
            </w:r>
          </w:p>
          <w:p>
            <w:pPr>
              <w:pStyle w:val="ListParagraph"/>
              <w:numPr>
                <w:ilvl w:val="0"/>
                <w:numId w:val="24"/>
              </w:numPr>
            </w:pPr>
            <w:r>
              <w:rPr/>
              <w:t xml:space="preserve"> uitvoeren van bepaalde types van klankmanipulatie, analoog of digitaal (filtering, granulatie, ringmodulatie, spatialisatie, live electronics (gemengd akoestisch en elektronisch), uitvoering van bepaalde types van klankmanipulatie digitaal of analoog,…)</w:t>
            </w:r>
          </w:p>
          <w:p>
            <w:pPr>
              <w:pStyle w:val="ListParagraph"/>
              <w:numPr>
                <w:ilvl w:val="0"/>
                <w:numId w:val="24"/>
              </w:numPr>
            </w:pPr>
            <w:r>
              <w:rPr/>
              <w:t xml:space="preserve"> elektronische klanktechnieken toegepast op akoestische instrumenten (live electronics) toepassen via bestaande instrumenten (bijvoorbeeld theremins, audiocubes, kaosspad)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instrumentaal ontwerp uitvoeren:</w:t>
            </w:r>
          </w:p>
          <w:p>
            <w:pPr>
              <w:pStyle w:val="ListParagraph"/>
              <w:numPr>
                <w:ilvl w:val="0"/>
                <w:numId w:val="25"/>
              </w:numPr>
            </w:pPr>
            <w:r>
              <w:rPr/>
              <w:t xml:space="preserve"> sculpturale benadering van klank (zie ook multimedia)</w:t>
            </w:r>
          </w:p>
          <w:p>
            <w:pPr>
              <w:pStyle w:val="ListParagraph"/>
              <w:numPr>
                <w:ilvl w:val="0"/>
                <w:numId w:val="25"/>
              </w:numPr>
            </w:pPr>
            <w:r>
              <w:rPr/>
              <w:t xml:space="preserve"> klank als een ruimtelijke materie</w:t>
            </w:r>
          </w:p>
          <w:p>
            <w:pPr>
              <w:pStyle w:val="ListParagraph"/>
              <w:numPr>
                <w:ilvl w:val="0"/>
                <w:numId w:val="25"/>
              </w:numPr>
            </w:pPr>
            <w:r>
              <w:rPr/>
              <w:t xml:space="preserve"> instrumentenbouw (akoestisch of elektronisch)</w:t>
            </w:r>
          </w:p>
          <w:p>
            <w:pPr>
              <w:pStyle w:val="ListParagraph"/>
              <w:numPr>
                <w:ilvl w:val="0"/>
                <w:numId w:val="25"/>
              </w:numPr>
            </w:pPr>
            <w:r>
              <w:rPr/>
              <w:t xml:space="preserve"> ontwerp van interactieve instrumenten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parametrische benadering van de klank toepassen (ongeacht klankbron):</w:t>
            </w:r>
          </w:p>
          <w:p>
            <w:pPr>
              <w:pStyle w:val="ListParagraph"/>
              <w:numPr>
                <w:ilvl w:val="0"/>
                <w:numId w:val="26"/>
              </w:numPr>
            </w:pPr>
            <w:r>
              <w:rPr/>
              <w:t xml:space="preserve"> toonhoogte/frequentie</w:t>
            </w:r>
          </w:p>
          <w:p>
            <w:pPr>
              <w:pStyle w:val="ListParagraph"/>
              <w:numPr>
                <w:ilvl w:val="0"/>
                <w:numId w:val="26"/>
              </w:numPr>
            </w:pPr>
            <w:r>
              <w:rPr/>
              <w:t xml:space="preserve"> toonduur/tijd in seconde</w:t>
            </w:r>
          </w:p>
          <w:p>
            <w:pPr>
              <w:pStyle w:val="ListParagraph"/>
              <w:numPr>
                <w:ilvl w:val="0"/>
                <w:numId w:val="26"/>
              </w:numPr>
            </w:pPr>
            <w:r>
              <w:rPr/>
              <w:t xml:space="preserve"> timbre/klankspectrum</w:t>
            </w:r>
          </w:p>
          <w:p>
            <w:pPr>
              <w:pStyle w:val="ListParagraph"/>
              <w:numPr>
                <w:ilvl w:val="0"/>
                <w:numId w:val="26"/>
              </w:numPr>
            </w:pPr>
            <w:r>
              <w:rPr/>
              <w:t xml:space="preserve"> luidheid/amplitude</w:t>
            </w:r>
          </w:p>
          <w:p>
            <w:pPr>
              <w:pStyle w:val="ListParagraph"/>
              <w:numPr>
                <w:ilvl w:val="0"/>
                <w:numId w:val="26"/>
              </w:numPr>
            </w:pPr>
            <w:r>
              <w:rPr/>
              <w:t xml:space="preserve"> ruimtelijkheid/spacialisatie</w:t>
            </w:r>
          </w:p>
          <w:p>
            <w:pPr>
              <w:pStyle w:val="ListParagraph"/>
              <w:numPr>
                <w:ilvl w:val="0"/>
                <w:numId w:val="26"/>
              </w:numPr>
            </w:pPr>
            <w:r>
              <w:rPr/>
              <w:t xml:space="preserve"> bijsturen van het auditief herkenningsvermogen</w:t>
            </w:r>
          </w:p>
          <w:p>
            <w:pPr>
              <w:pStyle w:val="ListParagraph"/>
              <w:numPr>
                <w:ilvl w:val="0"/>
                <w:numId w:val="26"/>
              </w:numPr>
            </w:pPr>
            <w:r>
              <w:rPr/>
              <w:t xml:space="preserve"> sonore verbeeldingskracht</w:t>
            </w:r>
          </w:p>
          <w:p>
            <w:pPr>
              <w:pStyle w:val="ListParagraph"/>
              <w:numPr>
                <w:ilvl w:val="0"/>
                <w:numId w:val="26"/>
              </w:numPr>
            </w:pPr>
            <w:r>
              <w:rPr/>
              <w:t xml:space="preserve"> sonore retoriek en narratieve benadering van klank</w:t>
            </w:r>
          </w:p>
          <w:p>
            <w:pPr>
              <w:pStyle w:val="ListParagraph"/>
              <w:numPr>
                <w:ilvl w:val="0"/>
                <w:numId w:val="26"/>
              </w:numPr>
            </w:pPr>
            <w:r>
              <w:rPr/>
              <w:t xml:space="preserve"> groepsgericht musiceren en creëren</w:t>
            </w:r>
          </w:p>
          <w:p>
            <w:pPr>
              <w:pStyle w:val="ListParagraph"/>
              <w:numPr>
                <w:ilvl w:val="0"/>
                <w:numId w:val="26"/>
              </w:numPr>
            </w:pPr>
            <w:r>
              <w:rPr/>
              <w:t xml:space="preserve"> zin voor conceptualiteit</w:t>
            </w:r>
          </w:p>
          <w:p>
            <w:pPr>
              <w:pStyle w:val="ListParagraph"/>
              <w:numPr>
                <w:ilvl w:val="0"/>
                <w:numId w:val="26"/>
              </w:numPr>
            </w:pPr>
            <w:r>
              <w:rPr/>
              <w:t xml:space="preserve"> eigen artistieke visie/zin voor esthetiek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muzikale experiment in de rijkdom van de muzikale tradities toepassen:</w:t>
            </w:r>
          </w:p>
          <w:p>
            <w:pPr>
              <w:pStyle w:val="ListParagraph"/>
              <w:numPr>
                <w:ilvl w:val="0"/>
                <w:numId w:val="27"/>
              </w:numPr>
            </w:pPr>
            <w:r>
              <w:rPr/>
              <w:t xml:space="preserve"> alternatieve notatiesystemen</w:t>
            </w:r>
          </w:p>
          <w:p>
            <w:pPr>
              <w:pStyle w:val="ListParagraph"/>
              <w:numPr>
                <w:ilvl w:val="0"/>
                <w:numId w:val="27"/>
              </w:numPr>
            </w:pPr>
            <w:r>
              <w:rPr/>
              <w:t xml:space="preserve"> muziekfilosofie</w:t>
            </w:r>
          </w:p>
          <w:p>
            <w:pPr>
              <w:pStyle w:val="ListParagraph"/>
              <w:numPr>
                <w:ilvl w:val="0"/>
                <w:numId w:val="27"/>
              </w:numPr>
            </w:pPr>
            <w:r>
              <w:rPr/>
              <w:t xml:space="preserve"> ethische en elektronische tradities</w:t>
            </w:r>
          </w:p>
          <w:p>
            <w:pPr>
              <w:pStyle w:val="ListParagraph"/>
              <w:numPr>
                <w:ilvl w:val="0"/>
                <w:numId w:val="27"/>
              </w:numPr>
            </w:pPr>
            <w:r>
              <w:rPr/>
              <w:t xml:space="preserve"> historische avant-gardes</w:t>
            </w:r>
          </w:p>
          <w:p>
            <w:pPr>
              <w:pStyle w:val="ListParagraph"/>
              <w:numPr>
                <w:ilvl w:val="0"/>
                <w:numId w:val="27"/>
              </w:numPr>
            </w:pPr>
            <w:r>
              <w:rPr/>
              <w:t xml:space="preserve"> alternatieve stemmingen</w:t>
            </w:r>
          </w:p>
          <w:p>
            <w:pPr>
              <w:pStyle w:val="ListParagraph"/>
              <w:numPr>
                <w:ilvl w:val="0"/>
                <w:numId w:val="27"/>
              </w:numPr>
            </w:pPr>
            <w:r>
              <w:rPr/>
              <w:t xml:space="preserve"> experimentele instrumentenbouw</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analyseren en interpreteren van teksten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houding (volharding, afwerking, uitvoering, parate kennis en kunde)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muzikaliteit en repertoire ontwikkelen:</w:t>
            </w:r>
          </w:p>
          <w:p>
            <w:pPr>
              <w:pStyle w:val="ListParagraph"/>
              <w:numPr>
                <w:ilvl w:val="0"/>
                <w:numId w:val="28"/>
              </w:numPr>
            </w:pPr>
            <w:r>
              <w:rPr/>
              <w:t xml:space="preserve"> stemmen</w:t>
            </w:r>
          </w:p>
          <w:p>
            <w:pPr>
              <w:pStyle w:val="ListParagraph"/>
              <w:numPr>
                <w:ilvl w:val="0"/>
                <w:numId w:val="28"/>
              </w:numPr>
            </w:pPr>
            <w:r>
              <w:rPr/>
              <w:t xml:space="preserve"> intonatie</w:t>
            </w:r>
          </w:p>
          <w:p>
            <w:pPr>
              <w:pStyle w:val="ListParagraph"/>
              <w:numPr>
                <w:ilvl w:val="0"/>
                <w:numId w:val="28"/>
              </w:numPr>
            </w:pPr>
            <w:r>
              <w:rPr/>
              <w:t xml:space="preserve"> genres en stijlen</w:t>
            </w:r>
          </w:p>
          <w:p>
            <w:pPr>
              <w:pStyle w:val="ListParagraph"/>
              <w:numPr>
                <w:ilvl w:val="0"/>
                <w:numId w:val="28"/>
              </w:numPr>
            </w:pPr>
            <w:r>
              <w:rPr/>
              <w:t xml:space="preserve"> klank- en kleurdifferentiatie</w:t>
            </w:r>
          </w:p>
          <w:p>
            <w:pPr>
              <w:pStyle w:val="ListParagraph"/>
              <w:numPr>
                <w:ilvl w:val="0"/>
                <w:numId w:val="28"/>
              </w:numPr>
            </w:pPr>
            <w:r>
              <w:rPr/>
              <w:t xml:space="preserve"> sfeer</w:t>
            </w:r>
          </w:p>
          <w:p>
            <w:pPr>
              <w:pStyle w:val="ListParagraph"/>
              <w:numPr>
                <w:ilvl w:val="0"/>
                <w:numId w:val="28"/>
              </w:numPr>
            </w:pPr>
            <w:r>
              <w:rPr/>
              <w:t xml:space="preserve"> karakter</w:t>
            </w:r>
          </w:p>
          <w:p>
            <w:pPr>
              <w:pStyle w:val="ListParagraph"/>
              <w:numPr>
                <w:ilvl w:val="0"/>
                <w:numId w:val="28"/>
              </w:numPr>
            </w:pPr>
            <w:r>
              <w:rPr/>
              <w:t xml:space="preserve"> tempo</w:t>
            </w:r>
          </w:p>
          <w:p>
            <w:pPr>
              <w:pStyle w:val="ListParagraph"/>
              <w:numPr>
                <w:ilvl w:val="0"/>
                <w:numId w:val="28"/>
              </w:numPr>
            </w:pPr>
            <w:r>
              <w:rPr/>
              <w:t xml:space="preserve"> persoonlijk repertoire van uiteenlopende moeilijkheidsgraad</w:t>
            </w:r>
          </w:p>
          <w:p>
            <w:pPr>
              <w:pStyle w:val="ListParagraph"/>
              <w:numPr>
                <w:ilvl w:val="0"/>
                <w:numId w:val="28"/>
              </w:numPr>
            </w:pPr>
            <w:r>
              <w:rPr/>
              <w:t xml:space="preserve"> notie van het orkestrepertoire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instrument specifiek </w:t>
            </w:r>
            <w:r>
              <w:rPr>
                <w:b/>
              </w:rPr>
              <w:t xml:space="preserve">ZANG</w:t>
            </w:r>
            <w:r>
              <w:rPr/>
              <w:t xml:space="preserve"> (nu: dwarsfluit):</w:t>
              <w:br/>
              <w:t xml:space="preserve">basistechnieken, inzicht esthetiek en stijlen, podiumattitude, verruiming, artistieke rijping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toonvorming en techniek toepassen:</w:t>
            </w:r>
          </w:p>
          <w:p>
            <w:pPr>
              <w:pStyle w:val="ListParagraph"/>
              <w:numPr>
                <w:ilvl w:val="0"/>
                <w:numId w:val="29"/>
              </w:numPr>
            </w:pPr>
            <w:r>
              <w:rPr/>
              <w:t xml:space="preserve"> stemhygiëne</w:t>
            </w:r>
          </w:p>
          <w:p>
            <w:pPr>
              <w:pStyle w:val="ListParagraph"/>
              <w:numPr>
                <w:ilvl w:val="0"/>
                <w:numId w:val="29"/>
              </w:numPr>
            </w:pPr>
            <w:r>
              <w:rPr/>
              <w:t xml:space="preserve"> ademhaling: costo-abdominaal type – steunen van een toon</w:t>
            </w:r>
          </w:p>
          <w:p>
            <w:pPr>
              <w:pStyle w:val="ListParagraph"/>
              <w:numPr>
                <w:ilvl w:val="0"/>
                <w:numId w:val="29"/>
              </w:numPr>
            </w:pPr>
            <w:r>
              <w:rPr/>
              <w:t xml:space="preserve"> stemtechniek</w:t>
            </w:r>
          </w:p>
          <w:p>
            <w:pPr>
              <w:pStyle w:val="ListParagraph"/>
              <w:numPr>
                <w:ilvl w:val="0"/>
                <w:numId w:val="29"/>
              </w:numPr>
            </w:pPr>
            <w:r>
              <w:rPr/>
              <w:t xml:space="preserve"> toonaanzet</w:t>
            </w:r>
          </w:p>
          <w:p>
            <w:pPr>
              <w:pStyle w:val="ListParagraph"/>
              <w:numPr>
                <w:ilvl w:val="0"/>
                <w:numId w:val="29"/>
              </w:numPr>
            </w:pPr>
            <w:r>
              <w:rPr/>
              <w:t xml:space="preserve"> toonkleur</w:t>
            </w:r>
          </w:p>
          <w:p>
            <w:pPr>
              <w:pStyle w:val="ListParagraph"/>
              <w:numPr>
                <w:ilvl w:val="0"/>
                <w:numId w:val="29"/>
              </w:numPr>
            </w:pPr>
            <w:r>
              <w:rPr/>
              <w:t xml:space="preserve"> toonstabiliteit</w:t>
            </w:r>
          </w:p>
          <w:p>
            <w:pPr>
              <w:pStyle w:val="ListParagraph"/>
              <w:numPr>
                <w:ilvl w:val="0"/>
                <w:numId w:val="29"/>
              </w:numPr>
            </w:pPr>
            <w:r>
              <w:rPr/>
              <w:t xml:space="preserve"> gebruik volledige toonruimte</w:t>
            </w:r>
          </w:p>
          <w:p>
            <w:pPr>
              <w:pStyle w:val="ListParagraph"/>
              <w:numPr>
                <w:ilvl w:val="0"/>
                <w:numId w:val="29"/>
              </w:numPr>
            </w:pPr>
            <w:r>
              <w:rPr/>
              <w:t xml:space="preserve"> intonatie</w:t>
            </w:r>
          </w:p>
          <w:p>
            <w:pPr>
              <w:pStyle w:val="ListParagraph"/>
              <w:numPr>
                <w:ilvl w:val="0"/>
                <w:numId w:val="29"/>
              </w:numPr>
            </w:pPr>
            <w:r>
              <w:rPr/>
              <w:t xml:space="preserve"> dynamiek</w:t>
            </w:r>
          </w:p>
          <w:p>
            <w:pPr>
              <w:pStyle w:val="ListParagraph"/>
              <w:numPr>
                <w:ilvl w:val="0"/>
                <w:numId w:val="29"/>
              </w:numPr>
            </w:pPr>
            <w:r>
              <w:rPr/>
              <w:t xml:space="preserve"> vibrato en triller</w:t>
            </w:r>
          </w:p>
          <w:p>
            <w:pPr>
              <w:pStyle w:val="ListParagraph"/>
              <w:numPr>
                <w:ilvl w:val="0"/>
                <w:numId w:val="29"/>
              </w:numPr>
            </w:pPr>
            <w:r>
              <w:rPr/>
              <w:t xml:space="preserve"> portato en glissando</w:t>
            </w:r>
          </w:p>
          <w:p>
            <w:pPr>
              <w:pStyle w:val="ListParagraph"/>
              <w:numPr>
                <w:ilvl w:val="0"/>
                <w:numId w:val="29"/>
              </w:numPr>
            </w:pPr>
            <w:r>
              <w:rPr/>
              <w:t xml:space="preserve"> mezza-voce</w:t>
            </w:r>
          </w:p>
          <w:p>
            <w:pPr>
              <w:pStyle w:val="ListParagraph"/>
              <w:numPr>
                <w:ilvl w:val="0"/>
                <w:numId w:val="29"/>
              </w:numPr>
            </w:pPr>
            <w:r>
              <w:rPr/>
              <w:t xml:space="preserve"> versieringen en melismen</w:t>
            </w:r>
          </w:p>
          <w:p>
            <w:pPr>
              <w:pStyle w:val="ListParagraph"/>
              <w:numPr>
                <w:ilvl w:val="0"/>
                <w:numId w:val="29"/>
              </w:numPr>
            </w:pPr>
            <w:r>
              <w:rPr/>
              <w:t xml:space="preserve"> kleuren vocalen</w:t>
            </w:r>
          </w:p>
          <w:p>
            <w:pPr>
              <w:pStyle w:val="ListParagraph"/>
              <w:numPr>
                <w:ilvl w:val="0"/>
                <w:numId w:val="29"/>
              </w:numPr>
            </w:pPr>
            <w:r>
              <w:rPr/>
              <w:t xml:space="preserve"> articulatie</w:t>
            </w:r>
          </w:p>
          <w:p>
            <w:pPr>
              <w:pStyle w:val="ListParagraph"/>
              <w:numPr>
                <w:ilvl w:val="0"/>
                <w:numId w:val="29"/>
              </w:numPr>
            </w:pPr>
            <w:r>
              <w:rPr/>
              <w:t xml:space="preserve"> hedendaagse technieken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opwarmingsroutine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recitatief zingen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akoestiek in de ruimte aanpassen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beknopte kennis van het stemapparaat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zingen in meerdere talen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andere instrumenten van de vocale familie benoemen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klankidioom van de taal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analyseren en interpreteren van teksten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houding (volharding, afwerking, uitvoering, parate kennis en kunde) ontwikkelen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muzikaliteit en repertoire ontwikkelen:</w:t>
            </w:r>
          </w:p>
          <w:p>
            <w:pPr>
              <w:pStyle w:val="ListParagraph"/>
              <w:numPr>
                <w:ilvl w:val="0"/>
                <w:numId w:val="30"/>
              </w:numPr>
            </w:pPr>
            <w:r>
              <w:rPr/>
              <w:t xml:space="preserve"> stemmen</w:t>
            </w:r>
          </w:p>
          <w:p>
            <w:pPr>
              <w:pStyle w:val="ListParagraph"/>
              <w:numPr>
                <w:ilvl w:val="0"/>
                <w:numId w:val="30"/>
              </w:numPr>
            </w:pPr>
            <w:r>
              <w:rPr/>
              <w:t xml:space="preserve"> intonatie</w:t>
            </w:r>
          </w:p>
          <w:p>
            <w:pPr>
              <w:pStyle w:val="ListParagraph"/>
              <w:numPr>
                <w:ilvl w:val="0"/>
                <w:numId w:val="30"/>
              </w:numPr>
            </w:pPr>
            <w:r>
              <w:rPr/>
              <w:t xml:space="preserve"> genres en stijlen</w:t>
            </w:r>
          </w:p>
          <w:p>
            <w:pPr>
              <w:pStyle w:val="ListParagraph"/>
              <w:numPr>
                <w:ilvl w:val="0"/>
                <w:numId w:val="30"/>
              </w:numPr>
            </w:pPr>
            <w:r>
              <w:rPr/>
              <w:t xml:space="preserve"> klank- en kleurdifferentiatie</w:t>
            </w:r>
          </w:p>
          <w:p>
            <w:pPr>
              <w:pStyle w:val="ListParagraph"/>
              <w:numPr>
                <w:ilvl w:val="0"/>
                <w:numId w:val="30"/>
              </w:numPr>
            </w:pPr>
            <w:r>
              <w:rPr/>
              <w:t xml:space="preserve"> sfeer</w:t>
            </w:r>
          </w:p>
          <w:p>
            <w:pPr>
              <w:pStyle w:val="ListParagraph"/>
              <w:numPr>
                <w:ilvl w:val="0"/>
                <w:numId w:val="30"/>
              </w:numPr>
            </w:pPr>
            <w:r>
              <w:rPr/>
              <w:t xml:space="preserve"> karakter</w:t>
            </w:r>
          </w:p>
          <w:p>
            <w:pPr>
              <w:pStyle w:val="ListParagraph"/>
              <w:numPr>
                <w:ilvl w:val="0"/>
                <w:numId w:val="30"/>
              </w:numPr>
            </w:pPr>
            <w:r>
              <w:rPr/>
              <w:t xml:space="preserve"> tempo</w:t>
            </w:r>
          </w:p>
          <w:p>
            <w:pPr>
              <w:pStyle w:val="ListParagraph"/>
              <w:numPr>
                <w:ilvl w:val="0"/>
                <w:numId w:val="30"/>
              </w:numPr>
            </w:pPr>
            <w:r>
              <w:rPr/>
              <w:t xml:space="preserve"> persoonlijk repertoire van uiteenlopende moeilijkheidsgraad</w:t>
            </w:r>
          </w:p>
          <w:p>
            <w:pPr>
              <w:pStyle w:val="ListParagraph"/>
              <w:numPr>
                <w:ilvl w:val="0"/>
                <w:numId w:val="30"/>
              </w:numPr>
            </w:pPr>
            <w:r>
              <w:rPr/>
              <w:t xml:space="preserve"> notie van het orkestrepertoire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Je legt een repertoire voor van drie composities:</w:t>
        <w:br/>
        <w:t>•	één étude </w:t>
        <w:br/>
        <w:t>•	één repertoirestuk </w:t>
        <w:br/>
        <w:t>•	één keuzestuk </w:t>
      </w:r>
    </w:p>
    <w:p>
      <w:pPr>
        <w:jc w:val="both"/>
      </w:pPr>
      <w:r>
        <w:t xml:space="preserve">Het niveau waarop deze composities gebracht worden, moet zich situeren op niveau van de vierde (hogere) graad (DKO/muziekacademie). Indien dit niet zo is, moet(en) het/de werk(en) op een zeer muzikale manier ten gehore gebracht worden. </w:t>
      </w:r>
    </w:p>
    <w:p>
      <w:pPr>
        <w:jc w:val="both"/>
      </w:pPr>
      <w:r>
        <w:t xml:space="preserve"/>
      </w:r>
    </w:p>
    <w:p>
      <w:pPr>
        <w:jc w:val="both"/>
      </w:pPr>
      <w:r>
        <w:t xml:space="preserve"/>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180 minuten voor examens vanaf 01-01-2021 tot 31-12-2021</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duurt ongeveer 30 minuten al naargelang je oeuvre (installeren, inspelen, examen).</w:t>
      </w:r>
    </w:p>
    <w:p>
      <w:pPr>
        <w:jc w:val="both"/>
      </w:pPr>
      <w:r>
        <w:t xml:space="preserve"/>
      </w:r>
    </w:p>
    <w:p>
      <w:pPr>
        <w:jc w:val="both"/>
      </w:pPr>
      <w:r>
        <w:t xml:space="preserve">Je legt een repertoire voor van drie composities:</w:t>
      </w:r>
    </w:p>
    <w:p>
      <w:pPr>
        <w:jc w:val="both"/>
      </w:pPr>
      <w:r>
        <w:t xml:space="preserve">•	één étude </w:t>
      </w:r>
    </w:p>
    <w:p>
      <w:pPr>
        <w:jc w:val="both"/>
      </w:pPr>
      <w:r>
        <w:t xml:space="preserve">•	één repertoirestuk </w:t>
      </w:r>
    </w:p>
    <w:p>
      <w:pPr>
        <w:jc w:val="both"/>
      </w:pPr>
      <w:r>
        <w:t xml:space="preserve">•	één keuzestuk </w:t>
      </w:r>
    </w:p>
    <w:p>
      <w:pPr>
        <w:jc w:val="both"/>
      </w:pPr>
      <w:r>
        <w:t xml:space="preserve"/>
      </w:r>
    </w:p>
    <w:p>
      <w:pPr>
        <w:jc w:val="both"/>
      </w:pPr>
      <w:r>
        <w:t xml:space="preserve">Het niveau waarop deze composities gebracht worden, moet zich situeren op niveau van de vierde (hogere) graad (DKO/muziekacademie). Indien dit niet zo is, moet(en) het/de werk(en) op een zeer muzikale manier ten gehore gebracht worden. </w:t>
      </w:r>
    </w:p>
    <w:p>
      <w:pPr>
        <w:jc w:val="both"/>
      </w:pPr>
      <w:r>
        <w:t xml:space="preserve"/>
      </w:r>
    </w:p>
    <w:p>
      <w:pPr>
        <w:jc w:val="both"/>
      </w:pPr>
      <w:r>
        <w:t xml:space="preserve">Niet enkel de technische vaardigheden maar ook de muzikaliteit van de uitvoering en het structureel inzicht worden beoordeeld. (Zie de specifieke inhouden per instrumentengroep.) </w:t>
      </w:r>
    </w:p>
    <w:p>
      <w:pPr>
        <w:jc w:val="both"/>
      </w:pPr>
      <w:r>
        <w:t xml:space="preserve"/>
      </w:r>
    </w:p>
    <w:p>
      <w:pPr>
        <w:jc w:val="both"/>
      </w:pPr>
      <w:r>
        <w:t xml:space="preserve">Het examen gaat door op een externe examenlocatie. De locatie en uren worden meegedeeld via het platform vanaf het moment dat je jezelf inschrijft voor dit examen. </w:t>
      </w:r>
    </w:p>
    <w:p>
      <w:pPr>
        <w:jc w:val="both"/>
      </w:pPr>
      <w:r>
        <w:t xml:space="preserve"/>
      </w:r>
    </w:p>
    <w:p>
      <w:pPr>
        <w:jc w:val="both"/>
      </w:pPr>
      <w:r>
        <w:t xml:space="preserve">Het examen instrumentale specialisatie bevat geen onderverdelingen en bestaat uit het ten gehoor brengen van de gekozen werken. </w:t>
      </w:r>
    </w:p>
    <w:p>
      <w:pPr>
        <w:jc w:val="both"/>
      </w:pPr>
      <w:r>
        <w:t xml:space="preserve"/>
      </w:r>
    </w:p>
    <w:p>
      <w:pPr>
        <w:jc w:val="both"/>
      </w:pPr>
      <w:r>
        <w:t xml:space="preserve">De volgorde van de werken bepaal je zelf. </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Jouw partituren en je eigen instrument (klavierinstrumenten en sommige slaginstrumenten zijn beschikbaar op de examenlocatie en dien je vooraf door te geven aan de Examencommissie). </w:t>
      </w:r>
    </w:p>
    <w:p>
      <w:pPr>
        <w:jc w:val="both"/>
      </w:pPr>
      <w:r>
        <w:t xml:space="preserve"/>
      </w:r>
    </w:p>
    <w:p>
      <w:pPr>
        <w:jc w:val="both"/>
      </w:pPr>
      <w:r>
        <w:t xml:space="preserve">Een kopie van al jouw partituren moet afgegeven worden aan de jury. Dit maakt deel uit van de evaluatie!</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Je mag het instrumentarium van de examenlocatie gebruiken. </w:t>
      </w:r>
    </w:p>
    <w:p>
      <w:pPr>
        <w:jc w:val="both"/>
      </w:pPr>
      <w:r>
        <w:t xml:space="preserve">Klavierinstrumenten en sommige slaginstrumenten zijn aanwezig op de examenlocatie. Je dient dit vooraf door te geven aan de Examencommissie. </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Je speelt je ingestudeerde werken. </w:t>
      </w:r>
    </w:p>
    <w:p>
      <w:pPr>
        <w:jc w:val="both"/>
      </w:pPr>
      <w:r>
        <w:t xml:space="preserve">De jury kan daarnaast met jou een explorerend gesprekje hebben om de achtergrond van de gespeelde werken en  jou beter te leren kennen. </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De jury geeft op jouw uitgevoerde werken een quotatie op 100 %.</w:t>
      </w:r>
    </w:p>
    <w:p>
      <w:pPr>
        <w:jc w:val="both"/>
      </w:pPr>
      <w:r>
        <w:t xml:space="preserve"/>
      </w:r>
    </w:p>
    <w:p>
      <w:pPr>
        <w:jc w:val="both"/>
      </w:pPr>
      <w:r>
        <w:t xml:space="preserve">Niet enkel de technische vaardigheden maar ook de muzikaliteit van de uitvoering en het structureel inzicht worden  beoordeeld (zie de specifieke inhouden per instrumentengroep). </w:t>
      </w:r>
    </w:p>
    <w:p>
      <w:pPr>
        <w:jc w:val="both"/>
      </w:pPr>
      <w:r>
        <w:t xml:space="preserve"/>
      </w:r>
    </w:p>
    <w:p>
      <w:pPr>
        <w:jc w:val="both"/>
      </w:pPr>
      <w:r>
        <w:t xml:space="preserve">De juryleden kunnen aan de diverse werken een verschillend puntengehalte toekennen. </w:t>
      </w:r>
    </w:p>
    <w:p>
      <w:pPr>
        <w:jc w:val="both"/>
      </w:pPr>
      <w:r>
        <w:t xml:space="preserve">Bijvoorbeeld wanneer er een erg groot verschil in moeilijkheidsgraad zou zijn tussen de gekozen composities. </w:t>
      </w:r>
    </w:p>
    <w:p>
      <w:pPr>
        <w:jc w:val="both"/>
      </w:pPr>
      <w:r>
        <w:t xml:space="preserve"/>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Instrumentale specialisatie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100%</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
        <w:br/>
        <w:t xml:space="preserve">Hieronder verwijzen we naar websites die je kunnen helpen bij je voorbereiding.</w:t>
      </w:r>
    </w:p>
    <w:p>
      <w:r>
        <w:rPr/>
        <w:t xml:space="preserve"/>
      </w:r>
    </w:p>
    <w:p w14:paraId="4360F2BE" w14:textId="7D86F890" w:rsidR="000B2E7D" w:rsidRPr="00BB0B11" w:rsidRDefault="0010291F" w:rsidP="000B2E7D">
      <w:pPr>
        <w:pStyle w:val="NoSpacing"/>
      </w:pPr>
      <w:r>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Websites</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Websites</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http://www.nedmuz.nl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http://www.wereldmuziek.startkabel.nl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www.sibelius.com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www.finalemusic.com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http://www.hafabra.nl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2">
    <w:nsid w:val="0CAA7911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3">
    <w:nsid w:val="0CAA7911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4">
    <w:nsid w:val="0CAA7911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5">
    <w:nsid w:val="0CAA7911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6">
    <w:nsid w:val="0CAA7911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7">
    <w:nsid w:val="0CAA791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8">
    <w:nsid w:val="0CAA791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9">
    <w:nsid w:val="0CAA791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0">
    <w:nsid w:val="0CAA7912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1">
    <w:nsid w:val="0CAA7912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2">
    <w:nsid w:val="0CAA7912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3">
    <w:nsid w:val="0CAA7912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4">
    <w:nsid w:val="0CAA7912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5">
    <w:nsid w:val="0CAA7912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6">
    <w:nsid w:val="0CAA7912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7">
    <w:nsid w:val="0CAA7912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8">
    <w:nsid w:val="0CAA7912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9">
    <w:nsid w:val="0CAA7912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