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wiskunde 1 A</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2020 tot en met 31 december  2020</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1e graad A</w:t>
      </w:r>
    </w:p>
    <w:p w14:paraId="6F9C7D5A" w14:textId="79849158" w:rsidR="006A6801" w:rsidRDefault="00EB0FCA" w:rsidP="004B5B24">
      <w:pPr>
        <w:pStyle w:val="ListParagraph"/>
        <w:spacing w:after="160" w:line="259" w:lineRule="auto"/>
        <w:ind w:left="708" w:firstLine="708"/>
      </w:pPr>
      <w:r w:rsidRPr="00646AC9">
        <w:rPr>
          <w:color w:val="00B050"/>
        </w:rPr>
        <w:t/>
      </w:r>
      <w:r>
        <w:t>Basisvorming A</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 onze samenleving is wiskunde overal. Zo zie je om je heen bijvoorbeeld vaak informatie in tabellen met getallen, in grafieken, diagrammen en schema's. Het vak wiskunde leert je relevante informatie onderscheiden van overbodige informatie en kritisch omgaan met deze overvloed aan cijfermateriaal en grafische voorstellingen.</w:t>
        <w:br/>
        <w:t xml:space="preserve"/>
        <w:br/>
        <w:t xml:space="preserve">Je hebt ongetwijfeld ook gemerkt dat je regelmatig alledaagse problemen moet oplossen of vragen moet beantwoorden waarvoor je wiskunde nodig hebt zoals een gemiddelde berekenen, de regel van drie toepassen of een schaal correct lezen. Die problemen zelfstandig aanpakken op een wiskundige manier is niet altijd gemakkelijk. Het vraagt doorzettingsvermogen en volharding.</w:t>
        <w:br/>
        <w:t xml:space="preserve"/>
        <w:br/>
        <w:t xml:space="preserve">Bovendien moet je een aantal basisleerinhouden beheersen en belangrijke wiskundige vaardigheden ontwikkelen om structuren en verbanden in het dagelijkse leven te herkennen en zo die concrete problemen op te lossen. De vraag naar praktisch bruikbare en concrete wiskunde is in onze samenleving dan ook erg groot. Het vak wiskunde biedt hier een antwoord op en leert je de wisselwerking maken tussen de theorie en de toepassing ervan in je dagelijkse leven.</w:t>
        <w:br/>
        <w:t xml:space="preserve"/>
        <w:br/>
        <w:t xml:space="preserve">Daarnaast vult het vak wiskunde ook andere vakken aan. Je leert ordenen, structureren, analyseren, werken volgens een plan. Ook in andere domeinen buiten wiskunde is dit erg nuttig.</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Getallenleer</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Evenredigheden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Eén, twee en drietermen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Merkwaardige producten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Vergelijkingen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Meetkunde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Vlakke meetkundige figuren en ruimtefiguren </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goed voor te bereiden op het examen, probeer je best deze studietips te volgen.</w:t>
      </w:r>
    </w:p>
    <w:p>
      <w:r>
        <w:rPr/>
        <w:t xml:space="preserve">1.      Om oefeningen op te lossen moet je voldoende wiskundetaal beheersen anders begrijp je de oefening niet en zal je niet de juiste woorden vinden om ze op te lossen. Ga daarom altijd na of je de wiskundetaal bij de leerinhouden in de volgende tabellen voldoende begrijpt én kan gebruiken in eenvoudige situaties.</w:t>
      </w:r>
    </w:p>
    <w:p>
      <w:r>
        <w:rPr/>
        <w:t xml:space="preserve">2.      Om het examen vlot af te leggen, moet je verschillende structuren in de wiskunde kunnen herkennen en toepassen. Oefen daarom veel en regelmatig. Maak verschillende soorten oefeningen over dezelfde leerinhoud.</w:t>
      </w:r>
    </w:p>
    <w:p>
      <w:r>
        <w:rPr/>
        <w:t xml:space="preserve">3.      Op het examen zal je vraagstukken moeten oplossen. Probeer ze eerst goed te begrijpen door ze een paar keer te lezen. Misschien helpt het je ook om de opgave voor jezelf te herformuleren. Daarna probeer je best om het vraagstuk te structureren: maak een duidelijk onderscheid tussen het gegeven en het gevraagde. Dat kan je bijvoorbeeld door het vraagstuk voor te stellen in een schets of een schema.</w:t>
      </w:r>
    </w:p>
    <w:p>
      <w:r>
        <w:rPr/>
        <w:t xml:space="preserve">4.      Tot slot is het belangrijk dat je zelf controles inbouwt: bijvoorbeeld toets het resultaat van een vergelijking aan je opgave. Schat de uitkomst van een bewerking: 'is mijn resultaat wel realistisch?’ Rond je resultaat af in functie van de concrete situatie: bijvoorbeeld een aantal personen druk je steeds uit in gehelen.</w:t>
      </w:r>
    </w:p>
    <w:p>
      <w:r>
        <w:rPr/>
        <w:t xml:space="preserve">Voor alle oefeningen mag je een eenvoudig of wetenschappelijke rekenmachine gebruiken. Probeer dit echter doelgericht te doen. Slimme rekenregels bieden soms een sneller antwoord.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Getallenleer</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Getallen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natuurlijke, gehele en rationale getallen</w:t>
              <w:br/>
              <w:t xml:space="preserve"/>
              <w:br/>
              <w:t xml:space="preserve">de symbolen </w:t>
            </w:r>
            <w:r>
              <w:rPr/>
            </w:r>
            <m:oMath>
              <m:r>
                <m:t>&lt;,</m:t>
              </m:r>
              <m:r>
                <m:rPr>
                  <m:nor/>
                </m:rPr>
                <m:t/>
              </m:r>
              <m:r>
                <m:t>≤,</m:t>
              </m:r>
              <m:r>
                <m:rPr>
                  <m:nor/>
                </m:rPr>
                <m:t/>
              </m:r>
              <m:r>
                <m:t>&gt;,</m:t>
              </m:r>
              <m:r>
                <m:rPr>
                  <m:nor/>
                </m:rPr>
                <m:t/>
              </m:r>
              <m:r>
                <m:t>≥</m:t>
              </m:r>
              <m:r>
                <m:rPr>
                  <m:nor/>
                </m:rPr>
                <m:t>, =, </m:t>
              </m:r>
              <m:r>
                <m:t>≠</m:t>
              </m:r>
            </m:oMath>
            <w:r>
              <w:rP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rekenverhaal met een realistische en betekenisvolle context omzetten naar getallen en bewerkingen</w:t>
              <w:br/>
              <w:t xml:space="preserve"/>
              <w:br/>
              <w:t xml:space="preserve">deze getallen ordenen op een getallenas</w:t>
              <w:br/>
              <w:t xml:space="preserve"/>
              <w:br/>
              <w:t xml:space="preserve">de juiste symbolen hanteren voor het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tekenregels bij gehele en rationale getallen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tekenregels toepassen</w:t>
              <w:br/>
              <w:t xml:space="preserve"/>
              <w:br/>
              <w:t xml:space="preserve">het onderscheid maken tussen een bewerkings- en toestandsteken</w:t>
              <w:br/>
              <w:t xml:space="preserve"/>
              <w:br/>
              <w:t xml:space="preserve">haken wegwerken, rekening houdend met een plus- min of maalteken voor de haken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breuk- en decimale notatie van rationale getallen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breuk schrijven als een decimaal getal en omgekeerd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Bewerkingen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terminologie van de bewerkingen: optelling, som, termen van een som, aftrekking, verschil, vermenigvuldiging, product, factoren van een product, deling, quotiënt, deeltal, deler, rest, kwadraat, percent, vierkantswortel, macht, grondtal, exponent, tegengestelde, omgekeerde, absolute waarde, gemiddelde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juiste terminologie gebruiken</w:t>
              <w:br/>
              <w:t xml:space="preserve"/>
              <w:br/>
              <w:t xml:space="preserve">het verband tussen deze bewerkingen uitleggen en gebruiken in concrete situaties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hoofdbewerkingen met natuurlijke, gehele en rationale getallen: optelling, aftrekking, vermenigvuldiging en deling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bewerkingen uitvoeren</w:t>
              <w:br/>
              <w:t xml:space="preserve"/>
              <w:br/>
              <w:t xml:space="preserve">breuken vereenvoudigen en gelijknamig maken</w:t>
              <w:br/>
              <w:t xml:space="preserve"/>
              <w:br/>
              <w:t xml:space="preserve">de eigenschappen en rekenregels van de bewerkingen gebruiken om handig te 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volgorde van de bewerkingen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volgorde van de bewerkingen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machtsverheffing met grondtal 2 en 10</w:t>
              <w:br/>
              <w:t xml:space="preserve"/>
              <w:br/>
              <w:t xml:space="preserve">de rekenregels van machten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machten berekenen met natuurlijke en gehele exponenten, waarvan het grondtal 2 of 10 is</w:t>
              <w:br/>
              <w:t xml:space="preserve"/>
              <w:br/>
              <w:t xml:space="preserve">het product en quotiënt van machten met hetzelfde grondtal berekenen</w:t>
              <w:br/>
              <w:t xml:space="preserve"/>
              <w:br/>
              <w:t xml:space="preserve">de macht van een macht met hetzelfde grondtal berekenen</w:t>
              <w:br/>
              <w:t xml:space="preserve"/>
              <w:br/>
              <w:t xml:space="preserve">de macht van een product of quotiënt met hetzelfde grondtal berekenen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Procenten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procenten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procenten gebruiken</w:t>
              <w:br/>
              <w:t xml:space="preserve"/>
              <w:br/>
              <w:t xml:space="preserve">een procent berekenen in een concrete situatie</w:t>
              <w:br/>
              <w:t xml:space="preserve"/>
              <w:br/>
              <w:t xml:space="preserve">eenvoudige vraagstukken met procenten oplossen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Gemiddelde en mediaan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rekenkundig gemiddelde</w:t>
              <w:br/>
              <w:t xml:space="preserve"/>
              <w:br/>
              <w:t xml:space="preserve">de mediaan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rekenkundig gemiddelde berekenen voor een tabel met cijfergegevens voor niet-gegroepeerde gegevens</w:t>
              <w:br/>
              <w:t xml:space="preserve"/>
              <w:br/>
              <w:t xml:space="preserve">de mediaan bepalen voor een tabel met cijfergegevens voor niet-gegroepeerde gegevens</w:t>
              <w:br/>
              <w:t xml:space="preserve"/>
              <w:br/>
              <w:t xml:space="preserve">het gemiddelde en de mediaan vergelijken</w:t>
              <w:br/>
              <w:t xml:space="preserve"/>
              <w:br/>
              <w:t xml:space="preserve">het verschil tussen het gemiddelde en de mediaan toelichten</w:t>
              <w:br/>
              <w:t xml:space="preserve"/>
              <w:br/>
              <w:t xml:space="preserve">op basis van je berekeningen relevante informatie afleiden uit een tabel met cijfergegevens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Evenredigheden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recht en omgekeerd evenredige verbanden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recht en omgekeerd evenredige grootheden herkennen in verwoordingen van situaties uit het dagelijkse leven</w:t>
              <w:br/>
              <w:t xml:space="preserve"/>
              <w:br/>
              <w:t xml:space="preserve">het verschil herkennen tussen recht en omgekeerd evenredige grootheden in tabellen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recht evenredige verbanden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regelmaat ontdekken in een patroon en/of schema en deze beschrijven met een formule</w:t>
              <w:br/>
              <w:t xml:space="preserve"/>
              <w:br/>
              <w:t xml:space="preserve">een recht evenredig verband omzetten vanuit een tabel naar een formule</w:t>
              <w:br/>
              <w:t xml:space="preserve"/>
              <w:br/>
              <w:t xml:space="preserve">een juiste keuze maken tussen een eenvoudig schema of tabel voor het weergeven van een recht evenredig verband</w:t>
              <w:br/>
              <w:t xml:space="preserve"/>
              <w:br/>
              <w:t xml:space="preserve">een punt plaatsen in het vlak met behulp van de coördinaten van het punt</w:t>
              <w:br/>
              <w:t xml:space="preserve"/>
              <w:br/>
              <w:t xml:space="preserve">een rechte tekenen van een recht evenredig verband met behulp van de tabel</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Eén, twee en drietermen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eén-, twee- en drietermen met natuurlijke, gehele en/of rationale coëfficiënt(en)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gelijksoortige ééntermen optellen, aftrekken en vermenigvuldigen</w:t>
              <w:br/>
              <w:t xml:space="preserve"/>
              <w:br/>
              <w:t xml:space="preserve">één-, twee- en drietermen optellen en aftrekken door het wegwerken van de haken en het resultaat hiervan herleiden en rangschikken</w:t>
              <w:br/>
              <w:t xml:space="preserve"/>
              <w:br/>
              <w:t xml:space="preserve">één-, twee- en drietermen onderling met elkaar vermenigvuldigen en het bekomen resultaat vereenvoudigen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Merkwaardige producten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merkwaardige producten van de tweede graad:</w:t>
              <w:br/>
              <w:t xml:space="preserve"/>
            </w:r>
            <w:r>
              <w:rPr/>
            </w:r>
            <m:oMath>
              <m:sSup>
                <m:e>
                  <m:r>
                    <m:t>(</m:t>
                  </m:r>
                  <m:r>
                    <m:t>a</m:t>
                  </m:r>
                  <m:r>
                    <m:rPr>
                      <m:nor/>
                    </m:rPr>
                    <m:t/>
                  </m:r>
                  <m:r>
                    <m:t>+</m:t>
                  </m:r>
                  <m:r>
                    <m:rPr>
                      <m:nor/>
                    </m:rPr>
                    <m:t/>
                  </m:r>
                  <m:r>
                    <m:t>b</m:t>
                  </m:r>
                  <m:r>
                    <m:t>)</m:t>
                  </m:r>
                </m:e>
                <m:sup>
                  <m:r>
                    <m:t>2</m:t>
                  </m:r>
                </m:sup>
              </m:sSup>
              <m:r>
                <m:rPr>
                  <m:nor/>
                </m:rPr>
                <m:t/>
              </m:r>
              <m:r>
                <m:t>,</m:t>
              </m:r>
              <m:r>
                <m:rPr>
                  <m:nor/>
                </m:rPr>
                <m:t/>
              </m:r>
              <m:sSup>
                <m:e>
                  <m:r>
                    <m:t>(</m:t>
                  </m:r>
                  <m:r>
                    <m:t>a</m:t>
                  </m:r>
                  <m:r>
                    <m:rPr>
                      <m:nor/>
                    </m:rPr>
                    <m:t/>
                  </m:r>
                  <m:r>
                    <m:t>−</m:t>
                  </m:r>
                  <m:r>
                    <m:rPr>
                      <m:nor/>
                    </m:rPr>
                    <m:t/>
                  </m:r>
                  <m:r>
                    <m:t>b</m:t>
                  </m:r>
                  <m:r>
                    <m:t>)</m:t>
                  </m:r>
                </m:e>
                <m:sup>
                  <m:r>
                    <m:t>2</m:t>
                  </m:r>
                </m:sup>
              </m:sSup>
              <m:r>
                <m:rPr>
                  <m:nor/>
                </m:rPr>
                <m:t/>
              </m:r>
              <m:r>
                <m:t>,</m:t>
              </m:r>
              <m:r>
                <m:rPr>
                  <m:nor/>
                </m:rPr>
                <m:t/>
              </m:r>
              <m:r>
                <m:t>(</m:t>
              </m:r>
              <m:r>
                <m:t>a</m:t>
              </m:r>
              <m:r>
                <m:rPr>
                  <m:nor/>
                </m:rPr>
                <m:t/>
              </m:r>
              <m:r>
                <m:t>+</m:t>
              </m:r>
              <m:r>
                <m:rPr>
                  <m:nor/>
                </m:rPr>
                <m:t/>
              </m:r>
              <m:r>
                <m:t>b</m:t>
              </m:r>
              <m:r>
                <m:t>)</m:t>
              </m:r>
              <m:r>
                <m:t>(</m:t>
              </m:r>
              <m:r>
                <m:t>a</m:t>
              </m:r>
              <m:r>
                <m:rPr>
                  <m:nor/>
                </m:rPr>
                <m:t/>
              </m:r>
              <m:r>
                <m:t>−</m:t>
              </m:r>
              <m:r>
                <m:rPr>
                  <m:nor/>
                </m:rPr>
                <m:t/>
              </m:r>
              <m:r>
                <m:t>b</m:t>
              </m:r>
              <m:r>
                <m:t>)</m:t>
              </m:r>
            </m:oMath>
            <w:r>
              <w:rP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vorm van een merkwaardig product van de tweede graad herkennen</w:t>
              <w:br/>
              <w:t xml:space="preserve"/>
              <w:br/>
              <w:t xml:space="preserve">de algemene vorm van deze merkwaardige producten verantwoorden</w:t>
              <w:br/>
              <w:t xml:space="preserve"/>
              <w:br/>
              <w:t xml:space="preserve">de merkwaardige producten berekenen</w:t>
              <w:br/>
              <w:t xml:space="preserve"/>
              <w:br/>
              <w:t xml:space="preserve">ontbinden van een tweeterm en een drieterm</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Vergelijkingen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vergelijkingen van de eerste graad met één onbekende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vergelijkingen van de eerste graad van de vorm x + a = b en ax  = b oplossen</w:t>
              <w:br/>
              <w:t xml:space="preserve"/>
              <w:br/>
              <w:t xml:space="preserve">vergelijkingen van de eerste graad in breukvorm oplossen</w:t>
              <w:br/>
              <w:t xml:space="preserve"/>
              <w:br/>
              <w:t xml:space="preserve">de gegevens van een vraagstuk, herleidbaar tot een vergelijking van de eerste graad, omzetten naar letters om te veralgemenen</w:t>
              <w:br/>
              <w:t xml:space="preserve"/>
              <w:br/>
              <w:t xml:space="preserve">vraagstukken oplossen met behulp van een vergelijking van de eerste graad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Meetkunde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meetkundige begrippen in een cirkel: straal, middellijn en middelpuntshoek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herkennen 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merkwaardige lijnen in een driehoek: middelloodlijn, zwaartelijn, bissectrice en hoogtelijn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lijnen herkennen en benoemen</w:t>
              <w:br/>
              <w:t xml:space="preserve"/>
              <w:br/>
              <w:t xml:space="preserve">afstanden construeren met de nodige nauwkeurigheid en de meest geschikte instrumenten gebruiken</w:t>
              <w:br/>
              <w:t xml:space="preserve"/>
              <w:br/>
              <w:t xml:space="preserve">afstanden uitdrukken in geschikte eenheden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hoeken gevormd door evenwijdige rechten en een snijlijn: overstaande hoeken, nevenhoeken, aanliggende hoeken, binnen- en buitenhoeken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hoeken herkennen en benoemen op een gegeven schets of in een vlak meetkundig figuur zoals een trapezium</w:t>
              <w:br/>
              <w:t xml:space="preserve"/>
              <w:br/>
              <w:t xml:space="preserve">hoeken construeren met de nodige nauwkeurigheid en de meest geschikte instrumenten gebruiken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transformaties in het vlak: spiegeling ten opzichte van een rechte, verschuiving  volgens  een gegeven richting, zin en afstand, draaiing volgens tegen- of wijzerzin en hoek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transformaties uitvoeren en herkennen in figuren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transformaties van eenvoudige vlakke figuren</w:t>
              <w:br/>
              <w:t xml:space="preserve"/>
              <w:br/>
              <w:t xml:space="preserve">de symmetrieassen</w:t>
              <w:br/>
              <w:t xml:space="preserve"/>
              <w:br/>
              <w:t xml:space="preserve">loodlijnen, middelloodlijnen en bissectrices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beeld bepalen van vlakke meetkundige figuren door verschuiving, spiegeling , draaiing</w:t>
              <w:br/>
              <w:t xml:space="preserve"/>
              <w:br/>
              <w:t xml:space="preserve">symmetrieassen herkennen en construeren bij vlakke meetkundige figuren</w:t>
              <w:br/>
              <w:t xml:space="preserve"/>
              <w:br/>
              <w:t xml:space="preserve">deze lijnen construeren in concrete situaties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Vlakke meetkundige figuren en ruimtefiguren </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evenwijdige en loodrechte stand in vlakke figuren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evenwijdige, snijdende en loodrechte lijnstukken herkennen</w:t>
              <w:br/>
              <w:t xml:space="preserve"/>
              <w:br/>
              <w:t xml:space="preserve">de symbolen noteren </w:t>
            </w:r>
            <w:r>
              <w:rPr/>
            </w:r>
            <m:oMath>
              <m:r>
                <m:t>∥</m:t>
              </m:r>
              <m:r>
                <m:rPr>
                  <m:nor/>
                </m:rPr>
                <m:t/>
              </m:r>
              <m:r>
                <m:t>,</m:t>
              </m:r>
              <m:r>
                <m:rPr>
                  <m:nor/>
                </m:rPr>
                <m:t/>
              </m:r>
              <m:r>
                <m:rPr>
                  <m:sty m:val="p"/>
                </m:rPr>
                <m:t>⊥</m:t>
              </m:r>
            </m:oMath>
            <w:r>
              <w:rP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congruentie en gelijkvormigheid bij vlakke figuren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congruente figuren herkennen</w:t>
              <w:br/>
              <w:t xml:space="preserve"/>
              <w:br/>
              <w:t xml:space="preserve">gelijkvormige figuren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congruentiekenmerken bij driehoeken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congruentiekenmerken afleiden aan de hand van een tekening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schaalberekeningen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gelijkvormigheid van figuren toepassen om afstanden te berekenen</w:t>
              <w:br/>
              <w:t xml:space="preserve"/>
              <w:br/>
              <w:t xml:space="preserve">vraagstukken over schaal oplossen</w:t>
              <w:br/>
              <w:t xml:space="preserve"/>
              <w:br/>
              <w:t xml:space="preserve">met de nodige nauwkeurigheid afstanden en hoeken meten en construeren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ruimtefiguren: kubus, balk, recht prisma, piramide, cilinder, kegel en bol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ruimtefiguren herkennen aan de hand van een schets of een tekening</w:t>
              <w:br/>
              <w:t xml:space="preserve"/>
              <w:br/>
              <w:t xml:space="preserve">een tweedimensionale voorstelling van een driedimensionale situatie interpreteren als een verlies aan informatie</w:t>
              <w:br/>
              <w:t xml:space="preserve"/>
              <w:br/>
              <w:t xml:space="preserve">vanuit een vlakke weergave een beeld vormen van een ruimtelijk figuur aan de hand van een schets of tekening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meetkundige eigenschappen van driehoeken: de hoekensom, eigenschappen van gelijkzijdige en gelijkbenige driehoeken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eigenschappen toepassen in driehoeken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meetkundige eigenschappen van vierhoeken: de hoekensom, eigenschappen van zijden , hoeken en diagonalen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eigenschappen toepassen in vierhoeken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eigenschappen van meetkundige figuren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gegeven redenering over eigenschappen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omtrek en de oppervlakte van vlakke figuren: driehoek, vierhoek en cirkel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 een overzicht van formules de juiste formule kiezen en deze uitwerken</w:t>
              <w:br/>
              <w:t xml:space="preserve"/>
              <w:br/>
              <w:t xml:space="preserve">de juiste eenheden gebruiken en verwerken in de formule van omtrek of oppervlakte</w:t>
              <w:br/>
              <w:t xml:space="preserve"/>
              <w:br/>
              <w:t xml:space="preserve">vraagstukken over omtrek en oppervlakte in zinvolle situaties oplossen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oppervlakte en het volume van ruimtefiguren: kubus, balk en cilinder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 een overzicht van formules de juiste formule kiezen en deze uitwerken</w:t>
              <w:br/>
              <w:t xml:space="preserve"/>
              <w:br/>
              <w:t xml:space="preserve">de juiste eenheden gebruiken en verwerken in de formule van oppervlakte of inhoud</w:t>
              <w:br/>
              <w:t xml:space="preserve"/>
              <w:br/>
              <w:t xml:space="preserve">vraagstukken over oppervlakte en volume of inhoud in zinvolle situaties oplossen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veelhoeken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driehoeken en vierhoeken indelen op basis van zijden en hoeken</w:t>
              <w:br/>
              <w:t xml:space="preserve"/>
              <w:br/>
              <w:t xml:space="preserve">de vierhoeken indelen op basis van diagonalen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Wiskunde 1A_bijlage formularium.pdf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wiskunde 1A is een digitaal examen.</w:t>
      </w:r>
    </w:p>
    <w:p>
      <w:pPr>
        <w:jc w:val="both"/>
      </w:pPr>
      <w:r>
        <w:t xml:space="preserve">Vraag je je af hoe een digitaal examen verloopt? De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 Een balpen</w:t>
      </w:r>
    </w:p>
    <w:p>
      <w:pPr>
        <w:jc w:val="both"/>
      </w:pPr>
      <w:r>
        <w:t xml:space="preserve">- Kladpapier</w:t>
      </w:r>
    </w:p>
    <w:p>
      <w:pPr>
        <w:jc w:val="both"/>
      </w:pPr>
      <w:r>
        <w:t xml:space="preserve">- Een digitale rekenmachine</w:t>
      </w:r>
    </w:p>
    <w:p>
      <w:pPr>
        <w:jc w:val="both"/>
      </w:pPr>
      <w:r>
        <w:t xml:space="preserve">- Het formularium</w:t>
      </w:r>
    </w:p>
    <w:p>
      <w:pPr>
        <w:jc w:val="both"/>
      </w:pPr>
      <w:r>
        <w:t xml:space="preserve"/>
      </w:r>
    </w:p>
    <w:p>
      <w:pPr>
        <w:jc w:val="both"/>
      </w:pPr>
      <w:r>
        <w:t xml:space="preserve">NIEUW SEDERT JANUARI 2018</w:t>
      </w:r>
    </w:p>
    <w:p>
      <w:pPr>
        <w:jc w:val="both"/>
      </w:pPr>
      <w:r>
        <w:t xml:space="preserve"/>
      </w:r>
    </w:p>
    <w:p>
      <w:pPr>
        <w:jc w:val="both"/>
      </w:pPr>
      <w:r>
        <w:t xml:space="preserve">Vanaf 02/01/2018 maak je op het examen gebruik van een digitale rekenmachine. </w:t>
      </w:r>
    </w:p>
    <w:p>
      <w:pPr>
        <w:jc w:val="both"/>
      </w:pPr>
      <w:r>
        <w:t xml:space="preserve">Het digitale rekenmachine kan je aanklikken met het icoontje, dat je terugvindt onderaan links op je scherm. Je kan met deze toets je berekeningen maken gedurende de tijd van je examen. </w:t>
      </w:r>
    </w:p>
    <w:p>
      <w:pPr>
        <w:jc w:val="both"/>
      </w:pPr>
      <w:r>
        <w:t xml:space="preserve"/>
      </w:r>
    </w:p>
    <w:p>
      <w:pPr>
        <w:jc w:val="both"/>
      </w:pPr>
      <w:r>
        <w:t xml:space="preserve">Je hoeft dus zelf geen rekenmachine meer mee te brengen. Een gsm, tablet of smartphone zijn niet toegelaten om te rekenen.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vragen: invulvragen, sleepvragen, dropdownvragen, interpretatie van afbeeldingen en tabellen, meerkeuzevragen. Er is geen giscorrectie. </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 : </w:t>
      </w:r>
    </w:p>
    <w:p>
      <w:pPr>
        <w:jc w:val="both"/>
      </w:pPr>
      <w:r>
        <w:t xml:space="preserve">- herken en begrijp je de wiskundige symbolen en notaties </w:t>
      </w:r>
    </w:p>
    <w:p>
      <w:pPr>
        <w:jc w:val="both"/>
      </w:pPr>
      <w:r>
        <w:t xml:space="preserve">- voer je de bewerkingen met getallen vlot uit</w:t>
      </w:r>
    </w:p>
    <w:p>
      <w:pPr>
        <w:jc w:val="both"/>
      </w:pPr>
      <w:r>
        <w:t xml:space="preserve">- pas je correct de reken- en tekenregels toe waar nodig en gevraagd</w:t>
      </w:r>
    </w:p>
    <w:p>
      <w:pPr>
        <w:jc w:val="both"/>
      </w:pPr>
      <w:r>
        <w:t xml:space="preserve">- vul je je resultaten in met de juiste wiskundige notaties </w:t>
      </w:r>
    </w:p>
    <w:p>
      <w:pPr>
        <w:jc w:val="both"/>
      </w:pPr>
      <w:r>
        <w:t xml:space="preserve">- duid je het juiste antwoord aan om punten te scoren </w:t>
      </w:r>
    </w:p>
    <w:p>
      <w:pPr>
        <w:jc w:val="both"/>
      </w:pPr>
      <w:r>
        <w:t xml:space="preserve">- herken je een probleemstelling uit het dagelijkse leven en kan je deze oplossen </w:t>
      </w:r>
    </w:p>
    <w:p>
      <w:pPr>
        <w:jc w:val="both"/>
      </w:pPr>
      <w:r>
        <w:t xml:space="preserve">- gebruik je een rekenmachine efficiënt </w:t>
      </w:r>
    </w:p>
    <w:p>
      <w:pPr>
        <w:jc w:val="both"/>
      </w:pPr>
      <w:r>
        <w:t xml:space="preserve"/>
      </w:r>
    </w:p>
    <w:p>
      <w:pPr>
        <w:jc w:val="both"/>
      </w:pPr>
      <w:r>
        <w:t xml:space="preserve">Op het platform worden de punten van het examen weergegeven op 100. </w:t>
      </w:r>
    </w:p>
    <w:p>
      <w:pPr>
        <w:jc w:val="both"/>
      </w:pPr>
      <w:r>
        <w:t xml:space="preserve">De componenten hebben echter een verschillend gewicht.</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Getallenleer</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Evenredigheden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Eén, twee- en drietermen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Merkwaardige producten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Vergelijkingen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Meetkunde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Vlakke meetkundige figuren en ruimtefiguren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boeken of cursussen kopen in een (online of tweedehands-) boekenhandel of ontlenen in een bibliotheek.</w:t>
        <w:br/>
        <w:t xml:space="preserve">Bij elke nieuwe editie van de vakfiche actualiseren we deze bibliografie. Toch is het best mogelijk dat bepaalde werken niet meer verkrijgbaar zijn of dat nieuwe werken die al op de markt zijn nog niet zijn opgenomen.</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vind je enkele handboeken die vaak gebruikt worden in het secundair onderwijs. Ze bieden je voldoende ondersteuning om zelfstandig de leerstof te verwerken dankzij elektronische hulpmiddelen zoals oefeningen die de uitgever aanbiedt bij het handboek.</w:t>
        <w:br/>
        <w:t xml:space="preserve"/>
        <w:br/>
        <w:t xml:space="preserve">De uitgeverij VAN IN en uitgeverij De Boeck worden één bedrijf vanaf 01/04/2017. De uitgaven secundair onderwijs van De Boeck zijn terug te vinden op www.vanin.be.</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Numeriek 1 en 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Averbode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www.averbode.be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Absoluut 1 en 2</w:t>
              <w:br/>
              <w:t xml:space="preserve"/>
              <w:br/>
              <w:t xml:space="preserve">Argument 1 en 2</w:t>
              <w:br/>
              <w:t xml:space="preserve"/>
              <w:br/>
              <w:t xml:space="preserve">Kruispunt 1 en 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Van Basis tot Limiet 1 en 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Matrix 1 en 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Delta Transparant 1 en 2</w:t>
              <w:br/>
              <w:t xml:space="preserve"/>
              <w:br/>
              <w:t xml:space="preserve">Delta Nova 1 en 2</w:t>
              <w:br/>
              <w:t xml:space="preserve"/>
              <w:br/>
              <w:t xml:space="preserve">WP+ 1 en 2</w:t>
              <w:br/>
              <w:t xml:space="preserve"/>
              <w:br/>
              <w:t xml:space="preserve">Integraal 1 en 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Optimaal 1 en 2</w:t>
              <w:br/>
              <w:t xml:space="preserve"/>
              <w:br/>
              <w:t xml:space="preserve">Pienter 1 en 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