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censuur, cijns, coalitie, conservatief, (de)kolonisatie, democratie, demografie, dynastie, economische crisis, federalisering, genocide, globalisering, grondwet, holocaust, ideologie, imperialisme, interbellum, kapitalisme, klassenmaatschappij, monarchie,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veranderingen in de 19e eeuw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en de Daensisten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sociale wetgeving, vakbonden en ziekenfondsen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analyseren met behulp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w:t>
            </w:r>
          </w:p>
          <w:p>
            <w:pPr>
              <w:pStyle w:val="ListParagraph"/>
              <w:numPr>
                <w:ilvl w:val="0"/>
                <w:numId w:val="9"/>
              </w:numPr>
            </w:pPr>
            <w:r>
              <w:rPr/>
              <w:t xml:space="preserve">de rol van Leopold II in de kolonisatie van Congo</w:t>
            </w:r>
          </w:p>
          <w:p>
            <w:pPr>
              <w:pStyle w:val="ListParagraph"/>
              <w:numPr>
                <w:ilvl w:val="0"/>
                <w:numId w:val="9"/>
              </w:numPr>
            </w:pP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kolonisatie situeren in de tijd en in de ruimte</w:t>
              <w:br/>
              <w:t xml:space="preserve"/>
              <w:br/>
              <w:t xml:space="preserve">deze rol uitleggen, verklaren, toepassen en analyseren</w:t>
              <w:br/>
              <w:t xml:space="preserve"/>
              <w:br/>
              <w:t xml:space="preserve">deze gevolgen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deze bepalingen aanduiden op een kaart</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 voor de oprichting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reden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beleid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Europese eenmakingsproces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actuele uitdagingen van de welvaartsstaat uitleggen,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het uiteenvallen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aan de hand van documenten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aan de hand van documenten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Israël en de Palestijnse kwestie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onafhankelijkheid van Israël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onafhankelijkheid situeren in tijd en ruimte</w:t>
              <w:br/>
              <w:t xml:space="preserve"/>
              <w:br/>
              <w:t xml:space="preserve"> de oorzaken en de gevolgen van deze onafhankelijkheid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Gazastrook, Westelijke Jordaanoever, de Sinaïwoestijn en Jeruzalem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gebieden op een blinde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en van de Veiligheidsmuur, de spiraal van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denkstromingen: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3kso en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(deel A):</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(deel B)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de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