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elk van de aangegeven periodes kies je telkens één titel. Je leest de boeken in hun originele tekstvorm. Van de boeken die je gelezen hebt, moet je de inhoud kennen en je leeservaring kunnen beschrijven. </w:t>
        <w:br/>
        <w:t>In het bijgevoegde document vind je wat we van jou verwachten.</w:t>
        <w:br/>
        <w:t/>
      </w:r>
      <w:r w:rsidRPr="003E4776">
        <w:t/>
      </w:r>
    </w:p>
    <w:p w14:paraId="5B5E3ED3" w14:textId="0FE7D0D3" w:rsidR="0076163F" w:rsidRDefault="0076163F" w:rsidP="0076163F">
      <w:r w:rsidRPr="003E4776">
        <w:t/>
      </w:r>
      <w:r>
        <w:t>Bijlage_Nederlands 3kso 3tso_lectuurlijst.pdf</w:t>
      </w:r>
      <w:r w:rsidRPr="003E4776">
        <w:t/>
      </w:r>
    </w:p>
    <w:p w14:paraId="5B5E3ED3" w14:textId="0FE7D0D3" w:rsidR="0076163F" w:rsidRDefault="0076163F" w:rsidP="0076163F">
      <w:r w:rsidRPr="003E4776">
        <w:t/>
      </w:r>
      <w:r>
        <w:t>Bijlage_Nederlands 3kso 3tso_lectuuropdracht.pdf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
      </w:r>
    </w:p>
    <w:p>
      <w:pPr>
        <w:jc w:val="both"/>
      </w:pPr>
      <w:r>
        <w:t xml:space="preserve">Bij de meeste opdrachten horen prenten, foto's, stukjes tekst ... die je zowel tijdens de voorbereiding als tijdens het examen kan gebruiken.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2003,</w:t>
              <w:br/>
              <w:t xml:space="preserve">ISBN 9789027476890</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Uitgeverij b.v., 2014, ISBN 9789460301568 </w:t>
              <w:br/>
              <w:t xml:space="preserve"/>
              <w:br/>
              <w:t xml:space="preserve">Cooreman, A., e.a., </w:t>
            </w:r>
            <w:r>
              <w:rPr>
                <w:i/>
              </w:rPr>
              <w:t xml:space="preserve">Als spelling een kwelling is</w:t>
            </w:r>
            <w:r>
              <w:rPr/>
              <w:t xml:space="preserve">, boek 2,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