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(MT)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2002/96180 derde graad (GO!), leerplannummer 0/2/2007/148 derde graad (OVSG), leerplannummer D/2003/0279/002 derde graad (VVKSO).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tso moet je deze vaardigheden beheersen op het niveau A2 (schrijven, spreken en gesprekken voeren) en B1 (lezen en luisteren) van het ERK. In de volgende tabellen vind je wat je voor elke vaardigheid moet kunnen en wat je moet doen op het examen om te bewijzen dat je dat kan.</w:t>
        <w:br/>
        <w:t xml:space="preserve"/>
        <w:br/>
        <w:t xml:space="preserve">Om het niveau bereiken waarop je deze vijf vaardigheden moet beheersen, moet je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suggesties die je kunnen helpen om je huidige niveau in te schatten en je vaardigheden verder te ontwikkelen.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br/>
              <w:t xml:space="preserve"/>
              <w:br/>
              <w:t xml:space="preserve">een gedicht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aan een vriend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sturen aan een vakantievriend om te beschrijven wat je gedaan hebt sinds jullie laatste ontmoeting</w:t>
              <w:b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 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Vergeet die niet te gebruiken, ze zullen je niet alleen inspiratie geven maar kunnen je ook helpen om je vlotter uit te drukken.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overlegt met anderen over de aankoop van een geschenk</w:t>
              <w:br/>
              <w:t xml:space="preserve"/>
              <w:br/>
              <w:t xml:space="preserve">je medeleven betuigt bij een vervelende gebeurtenis</w:t>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br/>
              <w:t xml:space="preserve"/>
              <w:b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Duits 3 tso (MT)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(MT) schriftelijk 3 tso - 40 (10-01-2017-31-12-2099)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(MT) schriftelijk 3 tso - 60 (10-01-2017-31-12-2099)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Upd@te 2T en 3T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www.goethe.de/de/spr/kup/prf/prf/gzb1/ueb.html</w:t>
              <w:br/>
              <w:t xml:space="preserve"/>
              <w:br/>
              <w:t xml:space="preserve">www.telc.net/pruefungsteilnehmende/sprachpruefungen/pruefungen/detail/zertifikat-deutsch-telc-deutsch-b1.html#t=2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www.schubert-verlag.de/aufgaben/uebungen_b1/b1_uebungen_index_z.htm</w:t>
              <w:br/>
              <w:t xml:space="preserve"/>
              <w:br/>
              <w:t xml:space="preserve">www.nthuleen.com/teach/grammar.html</w:t>
              <w:br/>
              <w:t xml:space="preserve"/>
              <w:br/>
              <w:t xml:space="preserve">www.vitaminde.de/arbeitsblaetter-und-audiodateien.html</w:t>
              <w:br/>
              <w:t xml:space="preserve"/>
              <w:br/>
              <w:t xml:space="preserve">donnerwetter.kielikeskus.helsinki.fi/DVG/de-Gesamtverzeichnis.htm</w:t>
              <w:br/>
              <w:t xml:space="preserve"/>
              <w:br/>
              <w:t xml:space="preserve">www.alumniportal-deutschland.org/deutsche-sprache/online-deutsch-lernen.html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ondersteunende kennis en de vaardigheden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deutsch-perfekt.com (niveau: </w:t>
            </w:r>
            <w:r>
              <w:rPr>
                <w:b/>
              </w:rPr>
              <w:t xml:space="preserve">mittel</w:t>
            </w:r>
            <w:r>
              <w:rPr/>
              <w:t xml:space="preserve">)</w:t>
              <w:br/>
              <w:t xml:space="preserve"/>
              <w:br/>
              <w:t xml:space="preserve">slowgerman.com</w:t>
              <w:br/>
              <w:t xml:space="preserve"/>
              <w:br/>
              <w:t xml:space="preserve">learngerman.dw.com/de/top-thema/s-55861562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