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 </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globaal beheersen op het niveau A2/B1 van het ERK. In de volgende tabellen vind je wat je voor elke vaardigheid moet kunnen en wat je moet doen op het examen om te bewijzen dat je dat kan. In de eerste tabellen staan de leerinhouden, in de tweede tabellen enkele concrete voorbeelden in een bepaalde communicatiesituatie.</w:t>
        <w:br/>
        <w:t xml:space="preserve"/>
        <w:br/>
        <w:t xml:space="preserve"/>
        <w:br/>
        <w:t xml:space="preserve">Verderop vind je concrete leermiddelen die je kunnen helpen om je huidige niveau in te schatten en je vaardigheden verder te ontwikkelen. Om globaal het niveau A2/ B1 te bereiken waarop je deze vijf vaardigheden moet beheersen, moet je uiteraard ook voldoende grammatica en woordenschat kennen. Ook daarvoor vind je suggesties die een kompas kunnen zijn om de nodige kennis te verwerven.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Vergeet die niet te gebruiken, ze zullen je niet alleen inspiratie geven maar kunnen je ook helpen om je vlotter uit te drukken.</w:t>
      </w:r>
    </w:p>
    <w:p>
      <w:r>
        <w:rPr/>
        <w:t xml:space="preserve">Maak voor schrijfopdrachten eerst een kladversie. Lees die goed na en schrijf dan pas je tekst over in het net.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vertelt wat je in het weekend gedaan hebt of gaat doen</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trek je opdrachten bij het binnenkomen. Je hebt 20 minuten voorbereidingstijd. Je mag enkel sleutelwoorden opschrijven, geen volledige zinnen. Twee examinatoren nemen het examen af. De opdrachten zijn in het Nederlands geformuleerd, maar zodra je voor de examinatoren zit, spreek je alleen maar Duits.</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blauwe of zwarte balpen</w:t>
      </w:r>
    </w:p>
    <w:p>
      <w:pPr>
        <w:jc w:val="both"/>
      </w:pPr>
      <w:r>
        <w:t xml:space="preserve">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mondeling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mondeling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br/>
              <w:t xml:space="preserve"/>
              <w:br/>
              <w:t xml:space="preserve">03/4805511</w:t>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Bestimmt 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Punkt 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http://www.educatief.diekeure.be</w:t>
              <w:br/>
              <w:t xml:space="preserve"/>
              <w:br/>
              <w:t xml:space="preserve">050/471288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Langenscheidt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www.klett-langenscheidt.de/Deutsch_als_Fremdsprache/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Themen Aktuell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www.hueber.de/deutsch-als-fremdsprache/</w:t>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https://www.goethe.de/de/spr/kup/tsd.html</w:t>
              <w:br/>
              <w:t xml:space="preserve"/>
              <w:br/>
              <w:t xml:space="preserve">https://dialangweb.lancaster.ac.uk/</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www.dw.de/deutsch-lernen/deutsch-interaktiv/s-9571</w:t>
              <w:br/>
              <w:t xml:space="preserve"/>
              <w:br/>
              <w:t xml:space="preserve">www.schubertverlag.de/aufgaben/uebungen_a2/a2_uebungen_index.htm</w:t>
              <w:br/>
              <w:t xml:space="preserve"/>
              <w:br/>
              <w:t xml:space="preserve">www.schubertverlag.de/aufgaben/uebungen_b1/b1_uebungen_index.htm</w:t>
              <w:br/>
              <w:t xml:space="preserve"/>
              <w:br/>
              <w:t xml:space="preserve">http://www.alumniportal-deutschland.org/deutsche-sprache/deutsch-auf-die-schnelle.html?et_rp=1</w:t>
              <w:br/>
              <w:t xml:space="preserve"/>
              <w:br/>
              <w:t xml:space="preserve">www.caleidoduits.wordpress.com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www.goethe-verlag.com/tests/DN/DN.htm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om je passieve taalkennis te verbeteren (dus van het Duits naar het Nederlands), van makkelijk tot moeilijk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www.kiraka.de/startseite/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lees- en luisterteksten van gemakkelijk tot gemiddeld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www.aufgaben.schubert-verlag.de/index.htm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www.interglot.com</w:t>
              <w:br/>
              <w:t xml:space="preserve"/>
              <w:br/>
              <w:t xml:space="preserve">www.uitmuntend.de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twee goede digitale woordenboeken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www.dw.de/deutsch-lernen/s-2055</w:t>
              <w:br/>
              <w:t xml:space="preserve">www.deutschland.de</w:t>
              <w:br/>
              <w:t xml:space="preserve">www.tagesthemen.de</w:t>
              <w:br/>
              <w:t xml:space="preserve">www.zdf.de</w:t>
              <w:br/>
              <w:t xml:space="preserve">www.grenzecho.be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w:t>
              <w:br/>
              <w:t xml:space="preserve"/>
              <w:br/>
              <w:t xml:space="preserve">Schuss (uitgeverij Averbode, www.averbode.be, 013/780111)</w:t>
              <w:br/>
              <w:t xml:space="preserve"/>
              <w:br/>
              <w:t xml:space="preserve">Vitamin de (www.vitaminde.de)</w:t>
              <w:br/>
              <w:t xml:space="preserve"/>
              <w:br/>
              <w:t xml:space="preserve">Deutsch Perfekt! (Spotlight Verlag, www.deutsch-perfekt.com, info@spotlight-verlag.de)</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LEMCKE, C. e.a., Berliner Platz 2 neu Level A 2 (Lehr- und Arbeitsbuch mit 2 Audio-CDs und “Im Alltag EXTRA”), Langenscheidt, 2010, ISBN 9783126060707</w:t>
              <w:br/>
              <w:t xml:space="preserve">KAUFMANN, S. e.a., Berliner Platz 3 neu Level B 1 (Lehr- und Arbeitsbuch mit 2 Audio-CDs und “Im Alltag EXTRA”), Langenscheidt, 2011, ISBN 9783126060578</w:t>
              <w:br/>
              <w:t xml:space="preserve"/>
              <w:br/>
              <w:t xml:space="preserve">SANDER, I. e.a., Mittelpunkt neu B1+, Ernst Klett Verlag, 2013, ISBN 978312-6766456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CRISTENSEN P. e.a. Duits voor Dummies, uitgeverij Pearson Education Benelux, 2002, ISBN 9043006483</w:t>
              <w:br/>
              <w:t xml:space="preserve">WEERMANN, E., Pons Basiswortschatz Deutsch im Griff, Ernst Klett Verlag, 1999, ISBN 3125609798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FANDRYCH, C., e.a., Klipp und Klar Übungsgrammatik Grundstufe Deutsch in 99 Schritten, mit Lösungen Ernst Klett Sprachen, 2010, ISBN 9783126753227</w:t>
              <w:br/>
              <w:t xml:space="preserve">LUSCHER, R., Grammatica in gebruik – Duits, uitgeverij Intertaal, 2003, ISBN 9054512415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