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Als je vreemde talen leert, moet je dus leren inspelen op verschillende communicatiesituaties. Globaal zijn er dat drie: je gebruikt taal om iets te doen in de privésfeer, als lid van de samenleving of voor je opleiding.</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eerste graad A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35 geeft aan welke kenniselementen je zeker moet verwerven. In </w:t>
      </w:r>
      <w:r>
        <w:rPr>
          <w:i/>
        </w:rPr>
        <w:t xml:space="preserve">Van Dale Grammatica Frans</w:t>
      </w:r>
      <w:r>
        <w:rPr/>
        <w:t xml:space="preserve">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aankondiging in het station om van perron te veranderen</w:t>
              <w:br/>
              <w:t xml:space="preserve"/>
              <w:br/>
              <w:t xml:space="preserve">een wegbeschrijving om je te voet naar een bepaalde plek te begeven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
              <w:br/>
              <w:t xml:space="preserve">een briefje voor het prikbord van een camping schrijven om te vragen of iemand jouw reisgids heeft gevonden</w:t>
              <w:br/>
              <w:t xml:space="preserve"/>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72</w:t>
              <w:br/>
              <w:t xml:space="preserve"/>
              <w:br/>
              <w:t xml:space="preserve">so@diekeure.be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06/660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06/660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of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A1/A2-niveau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www.lalsace.fr/jde</w:t>
              <w:br/>
              <w:t xml:space="preserve"/>
              <w:br/>
              <w:t xml:space="preserve">http://fr.metrotime.be/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klantendienst@pelckmansuitgevers.be)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Chapiro, L., e.a.. (2012). ABC DELF junior scolaire A2. Clé International. ISBN 9782090381771</w:t>
              <w:br/>
              <w:t xml:space="preserve"/>
              <w:b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Miquel, C. (2007). Grammaire en dialogues, niveau intermédiaire, Livre + cd audio. Clé International. ISBN 97820903520160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