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mondeling 2 AM</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mei       2017 tot en met 31 december  2017</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2e graad Arbeidsmarkt</w:t>
      </w:r>
    </w:p>
    <w:p w14:paraId="6F9C7D5A" w14:textId="79849158" w:rsidR="006A6801" w:rsidRDefault="00EB0FCA" w:rsidP="004B5B24">
      <w:pPr>
        <w:pStyle w:val="ListParagraph"/>
        <w:spacing w:after="160" w:line="259" w:lineRule="auto"/>
        <w:ind w:left="708" w:firstLine="708"/>
      </w:pPr>
      <w:r w:rsidRPr="00646AC9">
        <w:rPr>
          <w:color w:val="00B050"/>
        </w:rPr>
        <w:t/>
      </w:r>
      <w:r>
        <w:t>Organisatie en logistiek</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No idea!</w:t>
      </w:r>
      <w:r>
        <w:rPr/>
        <w:t xml:space="preserve"> ' maar tegenover je baas zeg je beter '</w:t>
      </w:r>
      <w:r>
        <w:rPr>
          <w:i/>
        </w:rPr>
        <w:t xml:space="preserve">I am sorry, but I don't know</w:t>
      </w:r>
      <w:r>
        <w:rPr/>
        <w:t xml:space="preserve">'.</w:t>
        <w:br/>
        <w:t xml:space="preserve"/>
        <w:br/>
        <w:t xml:space="preserve">Je kan een taal bovendien niet loskoppelen van de cultuur waar die taal wordt gesproken. Wil je met succes communiceren, dan moet je hiermee rekening houden en uitingen die specifiek zijn voor deze cultuur,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in te spelen op die gelijkenissen en verschillen met je eigen cultuur.</w:t>
        <w:br/>
        <w:t xml:space="preserve"/>
        <w:br/>
        <w:t xml:space="preserve">Als je vreemde talen leert, moet je dus bewust rekening houden met verschillende communicatiesituaties. Globaal zijn er dat vier: je gebruikt taal om iets te doen in de privésfeer, als lid van de samenleving, voor je opleiding en voor je werk.</w:t>
        <w:br/>
        <w:t xml:space="preserve"/>
        <w:br/>
        <w:t xml:space="preserve">Bij de Examencommissie verwachten we dat je voor deze vier communicatiesituaties met succes boodschappen kan begrijpen en overbrengen. 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tweede graad bso moet je deze vaardigheden globaal beheersen op het niveau A1 van het ERK.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br/>
        <w:t xml:space="preserve"/>
        <w:br/>
        <w:t xml:space="preserve">Om globaal het niveau A1 te bereiken waarop je deze vijf vaardigheden moet beheersen, moet je voldoende grammatica en woordenschat </w:t>
      </w:r>
      <w:r>
        <w:rPr>
          <w:b/>
        </w:rPr>
        <w:t xml:space="preserve">kennen</w:t>
      </w:r>
      <w:r>
        <w:rPr/>
        <w:t xml:space="preserve">. Eindtermen 13 en 14 geven een algemene beschrijving.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Verderop vind je concrete leermiddelen die je kunnen helpen om je huidige niveau in te schatten en je vaardigheden verder te ontwikkelen om het niveau A1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(bv. een krantenartikel) als uit gesproken teksten (bv. een reclamespot). Dit zijn teksten waarmee je in het dagelijkse leven geconfronteerd wordt.</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relevante informatie uit een tekst selecteren, onder meer in verband met cultuuruitingen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dit kunnen voor verschillende tekstsoorten. Elke tekstsoort heeft een bepaald doel. De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sportuitslagen van bekende sporters op TV en radio</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feest</w:t>
              <w:br/>
              <w:t xml:space="preserve"/>
              <w:br/>
              <w:t xml:space="preserve">plaats, data en toegangstijden bij een tentoonstelling</w:t>
              <w:br/>
              <w:t xml:space="preserve"/>
              <w:br/>
              <w:t xml:space="preserve">een eenvoudig stripverhaal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waarschuwing van een politieagent op straat</w:t>
              <w:br/>
              <w:t xml:space="preserve"/>
              <w:b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
              <w:br/>
              <w:t xml:space="preserve">een gebruiksaanwijzing op een brandblusser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eenvoudige instructie in de klas zoals een bladzijde en een oefening zoeken in je werkboek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sms waarin staat dat een collega er direct aankomt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en je moet voor verschillende situaties de gepaste omgangsvormen en beleefdheidsformules kunnen gebruiken.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kopiëren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kopiëren</w:t>
              <w:br/>
              <w:t xml:space="preserve"/>
              <w:br/>
              <w:t xml:space="preserve">inlichtingen verstrekken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schrijft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persoonlijke gegevens invullen op een formulier bij het aanmelden op een camping</w:t>
              <w:br/>
              <w:t xml:space="preserve"/>
              <w:br/>
              <w:t xml:space="preserve">een bestelformulier invullen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voorbeelden gebruiken om iemand te bedanken</w:t>
              <w:br/>
              <w:t xml:space="preserve"/>
              <w:br/>
              <w:t xml:space="preserve">eenvoudige voorbeelden gebruiken om iemand uit te nodigen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werktijden invullen in een agenda bij een bedrijfsstage in het buitenland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 persoonlijke gegevens invullen voor de personeelsdienst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kan eerst een kladversie op papier maken. Als er een model is, werk je volgens dit voorbeeld. Lees alles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met de examinator. Het spreekt voor zich dat je bij alle gesprekken gepaste omgangsvormen en beleefdheidsformules gebruikt. Zo zijn er bepaalde zinnen die vaak voorkomen in een gesprek (bijvoorbeeld '</w:t>
      </w:r>
      <w:r>
        <w:rPr>
          <w:i/>
        </w:rPr>
        <w:t xml:space="preserve">Can you repeat this?</w:t>
      </w:r>
      <w:r>
        <w:rPr/>
        <w:t xml:space="preserve">’), maar even goed zijn er standaardzinnen die je gebruikt om een gesprek af te sluiten (bijvoorbeeld 'I</w:t>
      </w:r>
      <w:r>
        <w:rPr>
          <w:i/>
        </w:rPr>
        <w:t xml:space="preserve">t was nice talking to you, see you later.</w:t>
      </w:r>
      <w:r>
        <w:rPr/>
        <w:t xml:space="preserv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jezelf voorstelt voor een groepje leeftijdsgenoten tijdens een verblijf op een buitenlandse camping</w:t>
              <w:br/>
              <w:t xml:space="preserve"/>
              <w:br/>
              <w:t xml:space="preserve">zegt hoe het met je gaat en vraagt aan anderen hoe het met hen gaat</w:t>
              <w:br/>
              <w:t xml:space="preserve"/>
              <w:br/>
              <w:t xml:space="preserve">vertelt wat je gaat doen en welke plaatsen je gaat bezoeken tijdens je vakantie</w:t>
              <w:br/>
              <w:t xml:space="preserve"/>
              <w:br/>
              <w:t xml:space="preserve">zegt welk eten je (niet) lekker vindt en dat ook aan anderen vraagt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kaartje koopt voor het openbaar vervoer</w:t>
              <w:br/>
              <w:t xml:space="preserve"/>
              <w:br/>
              <w:t xml:space="preserve">de prijs van een product vraagt in een winkel en betaalt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 of gebruik maken van lichaamstaal.</w:t>
      </w:r>
    </w:p>
    <w:p>
      <w:r>
        <w:rPr/>
        <w:t xml:space="preserve">Vergeet niet dat je je gesprekspartner kan vragen om iets te herhalen of om trager te spreken als je iets niet begrijpt.</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r>
    </w:p>
    <w:p>
      <w:pPr>
        <w:jc w:val="both"/>
      </w:pPr>
      <w:r>
        <w:t xml:space="preserve">In het voorbereidingslokaal krijg je een mapje met opdrachten, kladpapieren en een pen van de toezichter. Een mondeling examen bestaat altijd uit drie gespreksopdrachten.</w:t>
      </w:r>
    </w:p>
    <w:p>
      <w:pPr>
        <w:jc w:val="both"/>
      </w:pPr>
      <w:r>
        <w:t xml:space="preserve">  </w:t>
      </w:r>
    </w:p>
    <w:p>
      <w:pPr>
        <w:jc w:val="both"/>
      </w:pPr>
      <w:r>
        <w:t xml:space="preserve">Je hebt  minuten voorbereidingstijd. Je kan op een scherm volgen hoeveel tijd je nog hebt. Je mag enkel sleutelwoorden opschrijven, geen volledige zinnen. </w:t>
      </w:r>
    </w:p>
    <w:p>
      <w:pPr>
        <w:jc w:val="both"/>
      </w:pPr>
      <w:r>
        <w:t xml:space="preserve"/>
      </w:r>
    </w:p>
    <w:p>
      <w:pPr>
        <w:jc w:val="both"/>
      </w:pPr>
      <w:r>
        <w:t xml:space="preserve">Het examen vindt plaats in een apart examenlokaal. Als de voorbereidingstijd voorbij is, komt een examinator je ophalen. Twee examinatoren nemen het examen af. In het examenlokaal laat je je identiteitskaart zien. </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w:t>
      </w:r>
    </w:p>
    <w:p>
      <w:pPr>
        <w:jc w:val="both"/>
      </w:pPr>
      <w:r>
        <w:t xml:space="preserve">Bij de meeste opdrachten horen prenten, foto’s of stukjes tekst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Woordenschat, grammatica en uitspraak/intonatie beoordelen we over het hele examen. Bij woordenschat en grammatica letten we zowel op bereik (variatie en complexiteit) als op correctheid. </w:t>
      </w:r>
    </w:p>
    <w:p>
      <w:pPr>
        <w:jc w:val="both"/>
      </w:pPr>
      <w:r>
        <w:t xml:space="preserve"/>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3</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mondeling 2 AM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mondeling 2 AM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High Five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Backbone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br/>
              <w:t xml:space="preserve"/>
              <w:br/>
              <w:t xml:space="preserve">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https://www.teachingenglish.org.uk/sites/teacheng/files/Core%20Inventory%20Posters.pdf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vind je per ERK-niveau een oplijsting van welke grammaticale structuren je moet beheersen.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Click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Craven, M. (2008) Cambridge English Skills Real Listening &amp; Speaking Level 1. With answers and Audio CDs. Cambridge: Cambridge University Press. ISBN 9780521701983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1. With answers. Cambridge: Cambridge University Press. ISBN 9780521702027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1. With answers and Audio CD. Cambridge: Cambridge University Press. ISBN 9780521701846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Philips, H. (2011) Taaltempo Engels. Bussum: Uitgeverij Coutinho. ISBN 9789046902592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McCarthy, M &amp; O'Dell, F. (2017) English Vocabulary in Use: Elementary (Book with Answers). Cambridge: Cambridge University Press. ISBN 9781316631539[BI1]</w:t>
              <w:br/>
              <w:t xml:space="preserve"/>
              <w:br/>
              <w:t xml:space="preserve">McCarthy, M &amp; O'Dell, F. (2010) Test Your English Vocabulary in Use Elementary with Answers. Cambridge: Cambridge University Press. ISBN 9780521136211</w:t>
              <w:br/>
              <w:t xml:space="preserve"/>
              <w:br/>
              <w:t xml:space="preserve">Gairns, R. &amp; Redman, S. (2008) Oxford Word Skills Basic. Oxford: Oxford University Press. ISBN 9780194620031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Coe, N. e.a. (2019) Oxford Practice Grammar Basic with Key. Oxford: Oxford University Press. ISBN</w:t>
              <w:br/>
              <w:t xml:space="preserve">9780194214728</w:t>
              <w:br/>
              <w:t xml:space="preserve"/>
              <w:br/>
              <w:t xml:space="preserve">House e.a. (2019) Praktische Grammatica. Almere: Intertaal. ISBN 9789460304057</w:t>
              <w:br/>
              <w:t xml:space="preserve">Reppen, R. (2019) Grammar and Beyond Essentials Level 1. Cambridge: Cambridge University Press.</w:t>
              <w:br/>
              <w:t xml:space="preserve">ISBN 9781108697231</w:t>
              <w:br/>
              <w:t xml:space="preserve"/>
              <w:br/>
              <w:t xml:space="preserve">Reppen, R. (2019) Grammar and Beyond Essentials Level 2. Cambridge: Cambridge University Press.</w:t>
              <w:br/>
              <w:t xml:space="preserve">ISBN 9781108697187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