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Zaken die we vandaag als normaal beschouwen, een auto, een smartphone, medicijnen tegen ziekte, ... zijn allemaal het gevolg van vroegere uitvindingen. Zo kunnen we ervan uitgaan dat ook onze samenleving niet stilstaat: allerlei vernieuwingen zorgen ervoor dat we ons als mensen voortdurend moeten aanpassen. </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in andere samenlevingen te bestuderen. Wij vinden het normaal dat wij onze politieke leiders verkiezen. Waar komt het idee om je leiders te kiezen vandaan? Is dat eigenlijk een goed systeem? Zijn er in het verleden zaken fout gelopen, waardoor wij beslist hebben dat wij inspraak willen in de keuze van onze leiders? Dit zijn problemen die we bestuderen in de lessen geschiedenis. </w:t>
        <w:br/>
        <w:t xml:space="preserve"/>
        <w:br/>
        <w:t xml:space="preserve">De media kunnen een gebeurtenis vandaag als iets positief of als iets negatief voorstellen. Zo gebeurt het ook bij de studie over het verleden. Bronnen bieden geen exacte weergave van dat verleden. Door kritisch na te denken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losse feitjes alleen. Data en feiten zijn meer een kapstok die je een goede achtergrond bieden om een stapje verder te gaan. Het is zinvol om te begrijpen hoe en waarom iets in de tijd verandert of gelijk blijft. Het is boeiend om te ontdekken dat er vandaag nog zoveel overblijft van het verleden. </w:t>
        <w:br/>
        <w:t xml:space="preserve"/>
        <w:br/>
        <w:t xml:space="preserve"> </w:t>
        <w:br/>
        <w:t xml:space="preserve"/>
        <w:br/>
        <w:t xml:space="preserve">In het vak geschiedenis van de eerste graad bestudeer je de samenlevingen uit de prehistorie, het oude nabije oosten en de klassieke oudheid.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prehistorie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beschavingen van het oude nabije oosten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Griekse beschaving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Keltische beschaving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Romeinse beschaving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vakfiche vind je wat je voor elke leerinhoud moet kennen en kunnen. Er zijn natuurlijk historische vaardigheden die je op elke leerinhoud moet kunnen toepassen. Die vind je hier. Er worden in de vakfiche steeds dezelfde werkwoorden gebruikt. Om te weten wat die werkwoorden precies inhouden, lees je best de betekenis hieronder. Tenslotte krijg je nog enkele tips over het gebruik van een atlas en een begrippenlijst.</w:t>
      </w:r>
    </w:p>
    <w:p>
      <w:r>
        <w:rPr>
          <w:b/>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pPr>
        <w:pStyle w:val="ListParagraph"/>
        <w:numPr>
          <w:ilvl w:val="0"/>
          <w:numId w:val="8"/>
        </w:numPr>
      </w:pPr>
      <w:r>
        <w:rPr/>
        <w:t xml:space="preserve">informatie uit gevarieerd bronnenmateriaal zoals afbeeldingen, brieven, films, foto’s, kaarten, reisverslagen, schema’s, tabellen, verhalen…opzoeken en ordenen;</w:t>
      </w:r>
    </w:p>
    <w:p>
      <w:pPr>
        <w:pStyle w:val="ListParagraph"/>
        <w:numPr>
          <w:ilvl w:val="0"/>
          <w:numId w:val="8"/>
        </w:numPr>
      </w:pPr>
      <w:r>
        <w:rPr/>
        <w:t xml:space="preserve">historische informatie situeren in het historisch referentiekader;</w:t>
      </w:r>
    </w:p>
    <w:p>
      <w:pPr>
        <w:pStyle w:val="ListParagraph"/>
        <w:numPr>
          <w:ilvl w:val="0"/>
          <w:numId w:val="8"/>
        </w:numPr>
      </w:pPr>
      <w:r>
        <w:rPr/>
        <w:t xml:space="preserve">materiële bronnen en landschappen observeren en beschrijven;</w:t>
      </w:r>
    </w:p>
    <w:p>
      <w:pPr>
        <w:pStyle w:val="ListParagraph"/>
        <w:numPr>
          <w:ilvl w:val="0"/>
          <w:numId w:val="8"/>
        </w:numPr>
      </w:pPr>
      <w:r>
        <w:rPr/>
        <w:t xml:space="preserve">op gevarieerd bronnenmateriaal de methode van de historische kritiek toepassen. Je vindt dit in elk handboek geschiedenis;</w:t>
      </w:r>
    </w:p>
    <w:p>
      <w:pPr>
        <w:pStyle w:val="ListParagraph"/>
        <w:numPr>
          <w:ilvl w:val="0"/>
          <w:numId w:val="8"/>
        </w:numPr>
      </w:pPr>
      <w:r>
        <w:rPr/>
        <w:t xml:space="preserve">historische informatie bevragen door gebruik te maken van de vermelde structuurbegrippen;</w:t>
      </w:r>
    </w:p>
    <w:p>
      <w:pPr>
        <w:pStyle w:val="ListParagraph"/>
        <w:numPr>
          <w:ilvl w:val="0"/>
          <w:numId w:val="8"/>
        </w:numPr>
      </w:pPr>
      <w:r>
        <w:rPr/>
        <w:t xml:space="preserve">in historische informatie de hoofd- en bijzaken van elkaar kunnen onderscheiden;</w:t>
      </w:r>
    </w:p>
    <w:p>
      <w:pPr>
        <w:pStyle w:val="ListParagraph"/>
        <w:numPr>
          <w:ilvl w:val="0"/>
          <w:numId w:val="8"/>
        </w:numPr>
      </w:pPr>
      <w:r>
        <w:rPr/>
        <w:t xml:space="preserve">in historische informatie feiten en meningen van elkaar kunnen onderscheiden;</w:t>
      </w:r>
    </w:p>
    <w:p>
      <w:pPr>
        <w:pStyle w:val="ListParagraph"/>
        <w:numPr>
          <w:ilvl w:val="0"/>
          <w:numId w:val="8"/>
        </w:numPr>
      </w:pPr>
      <w:r>
        <w:rPr/>
        <w:t xml:space="preserve">aan de hand van gerichte vragen kaarten lezen en de inhoud ervan interpreteren;</w:t>
      </w:r>
    </w:p>
    <w:p>
      <w:pPr>
        <w:pStyle w:val="ListParagraph"/>
        <w:numPr>
          <w:ilvl w:val="0"/>
          <w:numId w:val="8"/>
        </w:numPr>
      </w:pPr>
      <w:r>
        <w:rPr/>
        <w:t xml:space="preserve">de leerinhouden verbinden met de actualiteit.</w:t>
      </w:r>
    </w:p>
    <w:p>
      <w:r>
        <w:rPr/>
        <w:t xml:space="preserve">Als er geschreven bronnen gebruikt worden, zijn dit steeds Nederlandstalige bronnen.</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GEBRUIK VAN WERKWOORDEN</w:t>
      </w:r>
    </w:p>
    <w:p>
      <w:r>
        <w:rPr/>
        <w:t xml:space="preserve">Belangrijke aandachtspunten bij het gebruik van de werkwoorden.</w:t>
      </w:r>
    </w:p>
    <w:p>
      <w:r>
        <w:rPr/>
        <w:t xml:space="preserve">In de tabel 'wat moet je kunnen?’ staat heel vaak dat je iets moet benoemen of uitleggen. Benoemen wordt gebruikt bij een begrip. Uitleggen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vergelijken gebruikt. Als je twee begrippen of ideeën moet vergelijken met elkaar, moet je voor jezelf eerst de begrippen of ideeën goed formuleren en dan op zoek gaan naar overeenkomsten en verschillen. Verklaren betekent dan weer dat je moet kunnen uitleggen waarom iets op die manier geëvolueerd is. Als we 'illustreren’ vermelden, dan moet je in staat zijn om concrete voorbeelden te geven van een leerinhoud.</w:t>
      </w:r>
    </w:p>
    <w:p>
      <w:r>
        <w:rPr/>
        <w:t xml:space="preserve">Toepassen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w:t>
      </w:r>
    </w:p>
    <w:p>
      <w:r>
        <w:rPr/>
        <w:t xml:space="preserve">Wanneer het werkwoord analyseren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ATLAS EN BEGRIPPENLIJST</w:t>
      </w:r>
    </w:p>
    <w:p>
      <w:r>
        <w:rPr/>
        <w:t xml:space="preserve">We vermelden in de tabellen veel begrippen: het kan je helpen om een begrippenlijst aan te leggen of begrippenlijsten uit handboeken te gebruiken. Op het examen moet je geen historische atlas meebrengen. Het kan je wel helpen om bij de voorbereiding van je examen de kaarten van de prehistorie tot het einde van het West-Romeinse Rijk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die wij in het westen gebruiken: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bronnen of gebeurtenissen in de juiste historische periode situeren</w:t>
              <w:br/>
              <w:t xml:space="preserve"/>
              <w:br/>
              <w:t xml:space="preserve">de historische periodes chronologisch ordenen</w:t>
              <w:br/>
              <w:t xml:space="preserve"/>
              <w:br/>
              <w:t xml:space="preserve">de duur van historische periodes vergelijken</w:t>
              <w:br/>
              <w:t xml:space="preserve"/>
              <w:br/>
              <w:t xml:space="preserve">deze periodes met elkaar en met de hedendaagse samenleving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eeuw, decennium, millennium, generatie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de prehistorie en de geschiedenis</w:t>
              <w:br/>
              <w:t xml:space="preserve">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de pre-industriële en geïndustrialiseerde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begin- en einddata van deze samenlevingen benoemen</w:t>
              <w:br/>
              <w:t xml:space="preserve"/>
              <w:br/>
              <w:t xml:space="preserve">de samenlevingen op een kaart aanduiden</w:t>
              <w:br/>
              <w:t xml:space="preserve"/>
              <w:br/>
              <w:t xml:space="preserve">een bron of een gebeurtenis situeren in een samenleving</w:t>
              <w:br/>
              <w:t xml:space="preserve"/>
              <w:br/>
              <w:t xml:space="preserve">dit verschil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tempoverschil in de ontwikkeling van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situeren in de tijd</w:t>
              <w:br/>
              <w:t xml:space="preserve"/>
              <w:br/>
              <w:t xml:space="preserve">deze overgang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lokaal, regionaal, nationaal, Europees en mondiaal niveau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benoemen en illustreren</w:t>
              <w:br/>
              <w:t xml:space="preserve"/>
              <w:br/>
              <w:t xml:space="preserve">een bron of gebeurtenis situeren op het juiste niveau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ruimte:</w:t>
              <w:br/>
              <w:t xml:space="preserve"> beleefde en absolute afstand, centrum, continent, continentaal, derde wereld, industrieel landschap, gesloten ruimte, grens, klimaat, land, korte en verre afstand, maritiem, milieu, natuur, open ruimte, oriëntatie, periferie, platteland, ruimtelijke inrichting en spreiding, ruraal, stad, stedelijk, verkeer, windrichting</w:t>
              <w:br/>
              <w:t xml:space="preserve">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illustreren</w:t>
              <w:br/>
              <w:t xml:space="preserve"/>
              <w:br/>
              <w:t xml:space="preserve">een bron of gebeurtenis situeren bij het juiste begrip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culturele, economische, politieke en sociale domein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domeinen benoemen en illustreren</w:t>
              <w:br/>
              <w:t xml:space="preserve"/>
              <w:br/>
              <w:t xml:space="preserve">een begrip, bron of gebeurtenis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gebeurtenissen het resultaat zijn van een wisselwerking binnen één of meerdere domeinen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zoals agrarisch, bestuur, chronologie, democratie, demografie, dynastie, expansie, kolonisatie, koning, keizer, macht, migratie, onderwerping, ontvoogdingsstrijd, overheid, plicht, recht, revolutie, sedentair, sociale differentiatie, staat(svorming), stand, verstedelijking, 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breuk, doel, evolutie, gevolg, middel, oorzaak, proces, samenhang,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betrouwbaarheid, bruikbaarheid, feit, interpretatie, leugen, mening, mythe, objectiviteit, primaire bron, redenering, secundaire bron,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prehistorie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Van mensaap tot mens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aarde, het ontstaan van het leven op aarde, paleolithicum, mesolithicum en neolithicum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situeren in de tijd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prehistorische vindplaatsen en migraties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vindplaatsen en migraties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mensachtigen:</w:t>
              <w:br/>
              <w:t xml:space="preserve"> australopithecus afarensis, homo habilis, homo erectus, neanderthaler, homo sapiens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mensachtigen benoemen en illustreren</w:t>
              <w:br/>
              <w:t xml:space="preserve"/>
              <w:br/>
              <w:t xml:space="preserve">het ontstaan van deze mensachtigen situeren in de tijd en de ruimte</w:t>
              <w:br/>
              <w:t xml:space="preserve"/>
              <w:br/>
              <w:t xml:space="preserve">kenmerken van deze mensachtigen benoemen en toepassen</w:t>
              <w:br/>
              <w:t xml:space="preserve"/>
              <w:br/>
              <w:t xml:space="preserve">bronnen voor onze kennis over mensachtigen benoemen</w:t>
              <w:br/>
              <w:t xml:space="preserve"/>
              <w:br/>
              <w:t xml:space="preserve">het verschil tussen apen en mensachtigen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evolutietheorie van Charles Darwin en het creationisme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uitleggen,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klimaat en geografie op de ontwikkeling van mensachtigen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benoemen,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Overleven in de natuur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fysieke kenmerken en gewoontes van mensachtigen: jagen, voedsel verzamelen, kledij, wonen, kunst en religie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en gewoontes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werktuigen van mensachtigen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werktuigen benoemen, illustreren en toepassen</w:t>
              <w:br/>
              <w:t xml:space="preserve"/>
              <w:br/>
              <w:t xml:space="preserve">voor- en nadelen van deze werktuigen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over de prehistorie zoals aaseter, chopper, fossiel, jager-voedselverzamelaar, kling, nieuwe steentijd (neolithicum), nomade, oude steentijd (paleolithicum), sedentair, silex, sociale differentiatie, venusbeeldje, vuistbijl, zwerver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neolithische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neolithische revolutie of het ontstaan van 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kenmerken van de neolithische revolutie: domesticatie van dieren, nederzettingen, voedsel, werktuigen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de neolithische revolutie op demografisch, economisch, politiek en sociaal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megalieten: dolmen, menhir, steencirkel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megalieten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beschavingen van het oude nabije oosten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vier stroomculturen: Mesopotamië, het oude Egypte, de Induscultuur, de Gele Stroomcultuur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klimaat en geografie op het ontstaan van de vier stroomculturen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eerste dorpen en steden in de stroomculturen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situeren in tijd en ruimte</w:t>
              <w:br/>
              <w:t xml:space="preserve"/>
              <w:br/>
              <w:t xml:space="preserve">de oorzaken van dit ontstaan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over het oude nabije oosten zoals Babylon, Eufraat, Gele Rivier, Indus, Nijl, Opper- en Neder-Egypte, Tigris, Vruchtbare Sikkel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rivieren op een kaart aanduiden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stroomcultuur Mesopotamië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bestuur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bestuur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het wetboek van koning Hammurabi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document situeren in de tijd</w:t>
              <w:br/>
              <w:t xml:space="preserve"/>
              <w:br/>
              <w:t xml:space="preserve">het belang van dit document uitleggen, verklaren en toepassen</w:t>
              <w:br/>
              <w:t xml:space="preserve"/>
              <w:br/>
              <w:t xml:space="preserve">de complexiteit van de beschaving afleiden uit het wetboek dat gegeven wordt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tempeleconomie en de functie van de ziggurat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economie uitleggen</w:t>
              <w:br/>
              <w:t xml:space="preserve"/>
              <w:br/>
              <w:t xml:space="preserve">de functie van de ziggurat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opkomst van nieuwe beroepen (ambtenaren, handelaars, handwerkslieden, kanaalgravers, priesters, soldaten,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opkomst verklaren</w:t>
              <w:br/>
              <w:t xml:space="preserve"/>
              <w:br/>
              <w:t xml:space="preserve">deze beroepen verbinden met bronnen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uitvindingen zoals administratie, irrigatie, (spijker)schrift, metaalbewerking, ossenploeg met ploegschaar, wiel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uitvindingen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verhaal van Gilgamesj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het verhaal van Gilgamesj kenmerken van de Mesopotamische beschaving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stroomcultuur van het oude Egypte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oude Egyptische beschaving met de bloei- en de tussenperiodes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beschaving en periodes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van de oude Egyptische beschaving :</w:t>
              <w:br/>
              <w:t xml:space="preserve"> ambtenaar, dynastie, elite, erfelijk koningschap, imperialistisch, irrigatie, monotheïsme, mummificatie, polytheïsme, papyrus, slib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Egyptologen Jean-François Champollion en Howard Carter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belang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politiek:</w:t>
              <w:br/>
              <w:t xml:space="preserve"/>
              <w:br/>
              <w:t xml:space="preserve">het bestuur en de belangrijkste functies: farao, vizier, gouwvorst, schrijvers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dit bestuur en deze functies uitleggen en verklaren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w:t>
              <w:br/>
              <w:t xml:space="preserve"/>
              <w:br/>
              <w:t xml:space="preserve">de landbouwsamenleving met een paleis- en tempeleconomie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economie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sociaal:</w:t>
              <w:br/>
              <w:t xml:space="preserve"/>
              <w:br/>
              <w:t xml:space="preserve">de invloed van nieuwe beroepen op het ontstaan van de Egyptische standenmaatschappij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w:t>
              <w:br/>
              <w:t xml:space="preserve"/>
              <w:br/>
              <w:t xml:space="preserve">kenmerken van de Egyptische godsdienst</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Egyptische godsdienst op de samenleving: dodencultus, kunst en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piramides: mastaba, trappenpiramide, knikpiramide, piramide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 van het schrift: hiërogliefen, steen van Rosetta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ontwikkeling uitleggen en verklaren</w:t>
              <w:br/>
              <w:t xml:space="preserve"/>
              <w:br/>
              <w:t xml:space="preserve">het belang van de steen van Rosetta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Griekse beschaving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referentiekader van de Griekse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Griekse beschaving (Minoïsche en Myceense beschaving, de Griekse stadstaten en de hellenistische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plaatsen van de Griekse beschaving:</w:t>
              <w:br/>
              <w:t xml:space="preserve"/>
              <w:br/>
              <w:t xml:space="preserve">Kreta, Thera, Knossos, Mycene en Troje</w:t>
              <w:br/>
              <w:t xml:space="preserve"/>
              <w:br/>
              <w:t xml:space="preserve">de stadsstaten Athene en Sparta</w:t>
              <w:br/>
              <w:t xml:space="preserve"/>
              <w:br/>
              <w:t xml:space="preserve">de gebieden Attica en Peloponnesos</w:t>
              <w:br/>
              <w:t xml:space="preserve"/>
              <w:br/>
              <w:t xml:space="preserve">de gebieden die de Grieken koloniseerden</w:t>
              <w:br/>
              <w:t xml:space="preserve"/>
              <w:br/>
              <w:t xml:space="preserve">het rijk van Alexander de Grote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gebieden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uit de Griekse beschaving zoals acropolis, amfoor, barbaar, falanx, filosofie, fresco, fries, fronton, geldadel, handelscentrum, hegemonie, koeros, kolonisatie, mythologie, polis (meervoud: poleis), slavernij, stadstaat, zuil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Minoïsche en de Myceense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Minoïsche en de Myceense beschaving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van het einde van de Minoïsche en Myceense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Griekse stadstaten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politiek:</w:t>
              <w:br/>
              <w:t xml:space="preserve"/>
              <w:br/>
              <w:t xml:space="preserve">de Atheense democratie met haar instellingen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democratie uitleggen, illustreren en toepassen</w:t>
              <w:br/>
              <w:t xml:space="preserve"/>
              <w:br/>
              <w:t xml:space="preserve">deze democratie vergelijken met een hedendaagse democratie</w:t>
              <w:br/>
              <w:t xml:space="preserve"/>
              <w:br/>
              <w:t xml:space="preserve">de problemen en de oplossingen van deze democratie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Pisitratus, Clisthenes en Pericles in het bestuur van Athene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Spartaanse oligarchie met haar instellingen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oligarchie uitleggen,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Leonidas in het bestuur van Sparta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Athene en Sparta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w:t>
              <w:br/>
              <w:t xml:space="preserve"/>
              <w:br/>
              <w:t xml:space="preserve">de invloed van de natuur op de economie: landbouw, veeteelt of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een gesloten landbouwsamenleving naar een open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Griekse 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br/>
              <w:t xml:space="preserve"/>
              <w:br/>
              <w:t xml:space="preserve">de Griekse kolonies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sociaal:</w:t>
              <w:br/>
              <w:t xml:space="preserve"/>
              <w:br/>
              <w:t xml:space="preserve">de positie van slaven, vreemdelingen (barbaren) en vrouwen in de Griekse poleis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positie uitleggen, verklaren en onderling vergelijken</w:t>
              <w:br/>
              <w:t xml:space="preserve"/>
              <w:br/>
              <w:t xml:space="preserve">de positie van vrouwen en vreemdelingen vergelijken met de hedendaagse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w:t>
              <w:br/>
              <w:t xml:space="preserve"/>
              <w:br/>
              <w:t xml:space="preserve">de culturele eenheid en verscheidenheid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eenheid en verscheidenheid benoemen,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Dorische, Ionische en de Korinthische zuil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illustreren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onderdelen van de Griekse tempels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onderdelen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Griekse beeldhouwkunst: archaïsch, klassiek, hellenistisch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illustreren,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Griekse cultuur en wetenschap: theater, literatuur, wiskunde, 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en verklaren</w:t>
              <w:br/>
              <w:t xml:space="preserve"/>
              <w:br/>
              <w:t xml:space="preserve">de invloed van deze Griekse cultuur op de hedendaagse samenleving illustreren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de godsdienst en de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uitleggen,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klassieke Olympische Spelen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br/>
              <w:t xml:space="preserve"/>
              <w:br/>
              <w:t xml:space="preserve">de klassieke Olympische Spelen met de hedendaagse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hellenistische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hellenisme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verovering van de Griekse stadstaten door de Macedoniërs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en gevolgen van de hellenistische politiek van Alexander de Grote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en gevolgen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Keltische beschaving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referentiekader van de Keltische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periode van de Keltische verspreiding in Europa</w:t>
              <w:br/>
              <w:t xml:space="preserve"/>
              <w:br/>
              <w:t xml:space="preserve">de Romeinse verovering van de Kelten of Galliërs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kerngebied rond de plaats Hallstatt en de handelsroutes van de Kelten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 en routes op een kaart aanduiden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Kenmerken van de Keltische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politiek:</w:t>
              <w:br/>
              <w:t xml:space="preserve"/>
              <w:br/>
              <w:t xml:space="preserve">kenmerken van de Keltische samenleving: een stammensamenleving met een stamhoofd, stamraad en volksvergadering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verovering van Gallië door de Romeinen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aanleiding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w:t>
              <w:br/>
              <w:t xml:space="preserve"/>
              <w:br/>
              <w:t xml:space="preserve">kenmerken van de economie: landbouw, veeteelt, nijverheid en ruilhandel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w:t>
              <w:br/>
              <w:t xml:space="preserve"/>
              <w:br/>
              <w:t xml:space="preserve">kenmerken van de Keltische godsdienst: polytheïsme, natuurgodsdienst</w:t>
              <w:br/>
              <w:t xml:space="preserve"/>
              <w:br/>
              <w:t xml:space="preserve">kenmerken van Keltische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Gallo-Romeinse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Romeinse beschaving op de Keltische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romanisering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romanisering door de Kelten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Romeinse beschaving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referentiekader van de Romeinse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Romeinse beschaving (stichting Rome, periode van de koningen, periode van de republiek, periode van het keizerrijk)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imperium romanum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rijk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uit de Romeinse beschaving zoals burgeroorlog, Colosseum, consul, crisis, grootgrondbezit, heirweg, imperium, keizerrijk, patriciër, pax Romana, Pantheon, plebejer, proletariaat, provincie, republiek, senaat, verstedelijking, volksvergadering, volksverhuizing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Kenmerken van de 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politiek:</w:t>
              <w:br/>
              <w:t xml:space="preserve"/>
              <w:br/>
              <w:t xml:space="preserve">de bestuurlijke functies tijdens de republiek: aedilis, censor, consul, dictator, praetor, quaestor, volkstribuun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deze functies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instellingen tijdens de republiek: senaat en volksvergadering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toepassen</w:t>
              <w:br/>
              <w:t xml:space="preserve"/>
              <w:br/>
              <w:t xml:space="preserve">deze instellingen vergelijken met de hedendaagse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territoriale expansie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benoemen en toepassen</w:t>
              <w:br/>
              <w:t xml:space="preserve"/>
              <w:br/>
              <w:t xml:space="preserve">andere voorbeelden geven van territoriale expansie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controle over de veroverde gebieden: verdeel en heerspolitiek, verdediging aan de grenzen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controle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veroveringen en de sociale veranderingen op de Romeinse bestuur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pax Romana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w:t>
              <w:br/>
              <w:t xml:space="preserve"/>
              <w:br/>
              <w:t xml:space="preserve">kenmerken van een Romeinse boerderij of latifundium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Romeinse handel</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 documenten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veroveringen en bevolkingstoename op de landbouw en de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slaven in de economie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sociaal:</w:t>
              <w:br/>
              <w:t xml:space="preserve"/>
              <w:br/>
              <w:t xml:space="preserve">de standensamenleving: patriciërs, plebejers, vreemdelingen, slaven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standen en hun kenmerken benoemen en toepassen</w:t>
              <w:br/>
              <w:t xml:space="preserve"/>
              <w:br/>
              <w:t xml:space="preserve">deze standen in de juiste hiërarchie plaatsen</w:t>
              <w:br/>
              <w:t xml:space="preserve"/>
              <w:br/>
              <w:t xml:space="preserve">deze standen vergelijken met andere beschavingen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patriarchale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samenleving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w:t>
              <w:br/>
              <w:t xml:space="preserve"/>
              <w:br/>
              <w:t xml:space="preserve">de legende over de stichting van de 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legende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voordelen om Rome op die plaats te stichten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voordelen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architectuur en infrastructuur: amfitheater, aquaduct, basilica, circus, forum, heirbaan, insula, tempel, riolering, theater, thermen, triomfboog, zuil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bouwkunst benoemen en toepassen</w:t>
              <w:br/>
              <w:t xml:space="preserve"/>
              <w:br/>
              <w:t xml:space="preserve">de Griekse en Hellenistische invloeden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Romeinse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Griekse en Hellenistische invloeden benoemen en illustreren</w:t>
              <w:br/>
              <w:t xml:space="preserve"/>
              <w:br/>
              <w:t xml:space="preserve">deze kenmerken benoemen, verklaren en toepassen</w:t>
              <w:br/>
              <w:t xml:space="preserve"/>
              <w:br/>
              <w:t xml:space="preserve">de Romeinse godsdienst met de Griekse godsdienst en met het christendom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houding ten opzichte van andere godsdiensten: oosterse cultussen en het christendom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houding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christendom in het keizerrijk vanaf 313: van godsdienstvrijheid naar staatsgodsdienst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verklaren en toepassen</w:t>
              <w:br/>
              <w:t xml:space="preserve"/>
              <w:br/>
              <w:t xml:space="preserve">de snelle verspreiding van het christendom doorheen het Romeinse rijk verklaren</w:t>
              <w:br/>
              <w:t xml:space="preserve"/>
              <w:br/>
              <w:t xml:space="preserve">het belang van keizer Constantijn  en keizer Theososius voor het christendom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ondergang van het West-Romeinse rijk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splitsing van het rijk in 395</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benoemen en verklaren</w:t>
              <w:br/>
              <w:t xml:space="preserve"/>
              <w:br/>
              <w:t xml:space="preserve">de splitsing van het rijk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ondergang van het West-Romeinse rijk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einde van het West-Romeinse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einde situeren in de tijd</w:t>
              <w:br/>
              <w:t xml:space="preserve"/>
              <w:br/>
              <w:t xml:space="preserve">het einde van het West-Romeinse Rijk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16-08-2017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1A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Puntenverdeling per component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Prehistorie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Oude nabije Oosten en het oude Egypte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Griekse beschaving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Keltische beschaving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Romeinse beschaving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Memoria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Passages junior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