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In het vak huishoudkunde ligt de nadruk op het voedingsvoorlichtingsmodel, de gezondheid en de voeding.</w:t>
        <w:br/>
        <w:t xml:space="preserve">Ook evalueren we jouw kennis en vaardigheden om doelgericht en planmatig een maaltijd te bereiden.</w:t>
        <w:br/>
        <w:t xml:space="preserve"/>
        <w:br/>
        <w:t xml:space="preserve">Je dient rekening te houden met welbepaalde doelgroepen en criteria bij de planning en (voor)bereiding van een gezonde maaltijd of gerecht.</w:t>
        <w:br/>
        <w:t xml:space="preserve"/>
        <w:br/>
        <w:t xml:space="preserve"> </w:t>
        <w:br/>
        <w:t xml:space="preserve"/>
        <w:br/>
        <w:t xml:space="preserve"> </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Indien nodig mag je gebruik maken van de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w:t>
      </w:r>
    </w:p>
    <w:p>
      <w:pPr>
        <w:jc w:val="both"/>
      </w:pPr>
      <w:r>
        <w:t xml:space="preserve"/>
      </w:r>
    </w:p>
    <w:p>
      <w:pPr>
        <w:jc w:val="both"/>
      </w:pPr>
      <w:r>
        <w:t xml:space="preserve">Een casus is een situatie die geschetst wordt. </w:t>
      </w:r>
    </w:p>
    <w:p>
      <w:pPr>
        <w:jc w:val="both"/>
      </w:pPr>
      <w:r>
        <w:t xml:space="preserve">Aan de hand van deze casus zal je bijvoorbeeld een gerecht moeten uitwerken of aanpassen. </w:t>
      </w:r>
    </w:p>
    <w:p>
      <w:pPr>
        <w:jc w:val="both"/>
      </w:pPr>
      <w:r>
        <w:t xml:space="preserve">Je krijgt bijvoorbeeld het recept voor een gerecht met de ingrediënten en de bereidingswijze. Je krijgt bijkomende info over de situatie zelf, voor wie je het gerecht moet maken en wat de specifieke voorwaarden zijn.</w:t>
      </w:r>
    </w:p>
    <w:p>
      <w:pPr>
        <w:jc w:val="both"/>
      </w:pPr>
      <w:r>
        <w:t xml:space="preserve"/>
      </w:r>
    </w:p>
    <w:p>
      <w:pPr>
        <w:jc w:val="both"/>
      </w:pPr>
      <w:r>
        <w:t xml:space="preserve">Voorbeeld 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-Zeef de bloem met de vanillesuiker. Maak in het midden een kuiltje, breek daarin de eieren.      Roer alles door elkaar met een garde.</w:t>
      </w:r>
    </w:p>
    <w:p>
      <w:pPr>
        <w:jc w:val="both"/>
      </w:pPr>
      <w:r>
        <w:t xml:space="preserve">-Voeg er 300 ml melk bij en roer tot een glad mengsel.</w:t>
      </w:r>
    </w:p>
    <w:p>
      <w:pPr>
        <w:jc w:val="both"/>
      </w:pPr>
      <w:r>
        <w:t xml:space="preserve">-Klop de rest van de melk door het beslag met een garde zodat het luchtiger wordt. Bak de pannenkoeken in een grote koekenpan met bakmargarine.</w:t>
      </w:r>
    </w:p>
    <w:p>
      <w:pPr>
        <w:jc w:val="both"/>
      </w:pPr>
      <w:r>
        <w:t xml:space="preserve">-Werk af met enkele rode vruchten en wat poedersuiker.</w:t>
      </w:r>
    </w:p>
    <w:p>
      <w:pPr>
        <w:jc w:val="both"/>
      </w:pPr>
      <w:r>
        <w:t xml:space="preserve"/>
      </w:r>
    </w:p>
    <w:p>
      <w:pPr>
        <w:jc w:val="both"/>
      </w:pPr>
      <w:r>
        <w:t xml:space="preserve"/>
      </w:r>
    </w:p>
    <w:p>
      <w:pPr>
        <w:jc w:val="both"/>
      </w:pPr>
      <w:r>
        <w:t xml:space="preserve">Voorbeelden van mogelijke examenvragen bij de casus:</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Pas het recept aan volgens een weergegeven voedings- of gezondheidsproblematiek (bijvoorbeeld een voedselintolerantie, voedselallergie, ... ).</w:t>
      </w:r>
    </w:p>
    <w:p>
      <w:pPr>
        <w:jc w:val="both"/>
      </w:pPr>
      <w:r>
        <w:t xml:space="preserve">5. Reken de ingrediënten van een recept voor 4 personen om naar bijvoorbeeld 2 personen en doe de nodige aanpassingen van de ingrediënten volgens de gegevens van de casus.</w:t>
      </w:r>
    </w:p>
    <w:p>
      <w:pPr>
        <w:jc w:val="both"/>
      </w:pPr>
      <w:r>
        <w:t xml:space="preserve">6.	…..</w:t>
      </w:r>
    </w:p>
    <w:p>
      <w:pPr>
        <w:jc w:val="both"/>
      </w:pPr>
      <w:r>
        <w:t xml:space="preserve"/>
      </w:r>
    </w:p>
    <w:p>
      <w:pPr>
        <w:jc w:val="both"/>
      </w:pPr>
      <w:r>
        <w:t xml:space="preserve">Enkele tips om je voor te bereiden op het onderdeel casussen:</w:t>
      </w:r>
    </w:p>
    <w:p>
      <w:pPr>
        <w:jc w:val="both"/>
      </w:pPr>
      <w:r>
        <w:t xml:space="preserve">1. Neem de vakfiche Huishoudkunde 3tso goed door. Alles wat je moet kennen en kunnen staat duidelijk beschreven in de rubriek Wat moet je leren?</w:t>
      </w:r>
    </w:p>
    <w:p>
      <w:pPr>
        <w:jc w:val="both"/>
      </w:pPr>
      <w:r>
        <w:t xml:space="preserve">2. Zorg dat je alles goed studeert over voeding en gezondheidsproblemen en voeding en verschillende leeftijdsgroepen (voedselallergenen, eetstoornissen bij jong en oud, sportvoeding, …. ) Je zal je kennis moeten omzetten aan de hand van een casus.</w:t>
      </w:r>
    </w:p>
    <w:p>
      <w:pPr>
        <w:jc w:val="both"/>
      </w:pPr>
      <w:r>
        <w:t xml:space="preserve">3. Meer info kan je terugvinden op de websites gezond leven https://www.gezondleven.be, gezond sporten http://www.gezondsporten.be, de website van Kind en Gezin https://www.kindengezin.be. </w:t>
      </w:r>
    </w:p>
    <w:p>
      <w:pPr>
        <w:jc w:val="both"/>
      </w:pPr>
      <w:r>
        <w:t xml:space="preserve"/>
      </w:r>
    </w:p>
    <w:p>
      <w:pPr>
        <w:jc w:val="both"/>
      </w:pPr>
      <w:r>
        <w:t xml:space="preserve">Andere websites en handboeken die je ook kunnen helpen bij je voorbereiding kan je terugvinden onder de rubriek leermiddelen.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Algemene kennis huishoudkunde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 (20%)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 (7,5%)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 (15%)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Casussen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