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farmacologie en kwaliteitszorg 3 tso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2022 tot en met 31 december  2022</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Andere</w:t>
      </w:r>
      <w:r w:rsidR="00AF709A">
        <w:t xml:space="preserve"> </w:t>
      </w:r>
      <w:r w:rsidR="0034339E">
        <w:t xml:space="preserve">: </w:t>
      </w:r>
      <w:r>
        <w:t>KB van 5 februari 1997 betreffende de beroepstitel en de kwalificatievereisten voor de uitoefening van het beroep van farmaceutisch - technisch assistent en houdende vaststelling van de lijst van handelingen waarmee deze laatste door een apotheker kan worden belast.</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bijlagen heb je nodig?</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Het diploma Farmaceutisch Technisch Assistent is een gereglementeerd beroep. Dit betekent dat de minimale leerstof decretaal beschreven staat, net zoals het wettelijk verplichte aantal stage-uren. Het examenprogramma van de Examencommissie secundair onderwijs volgt deze regelgeving. Om het diploma van Farmaceutisch Technisch Assistent te behalen, moet je daarom zowel bij de Examencommissie secundair onderwijs (EC) als bij een centrum voor volwassenenonderwijs (CVO) een aantal vakken of modules afleggen. Je kan hierbij kiezen welke vakken je via zelfstudie aflegt bij de EC en voor welke modules je lessen volgt in een CVO. De stage kan je echter alleen via een CVO lopen.</w:t>
      </w:r>
    </w:p>
    <w:p>
      <w:r>
        <w:rPr/>
        <w:t xml:space="preserve"/>
      </w:r>
      <w:r>
        <w:rPr>
          <w:color w:val="00B050"/>
        </w:rPr>
        <w:t/>
      </w:r>
    </w:p>
    <w:p w14:paraId="70391787" w14:textId="3DB223A8" w:rsidR="00047953" w:rsidRDefault="001D02B3" w:rsidP="0082741A">
      <w:r>
        <w:rPr>
          <w:color w:val="00B050"/>
        </w:rPr>
        <w:t/>
      </w:r>
      <w:r>
        <w:t/>
      </w:r>
      <w:r>
        <w:rPr/>
        <w:t xml:space="preserve">In de tabel in bijlage kan je aflezen hoe de vakken van de EC zich verhouden ten opzichte van de modules uit het volwassenenonderwijs. Op die manier kan je een volledig programma samenstellen dat inspeelt op jouw noden of verwachtingen. Dankzij dit overzicht weet je ook precies waarvoor je vrijstellingen kan aanvragen bij de EC of een CVO.</w:t>
        <w:br/>
        <w:t xml:space="preserve"/>
        <w:br/>
        <w:t xml:space="preserve">Uitgebreide informatie lees je in de vakfiche Stage (FTA) 3 tso</w:t>
        <w:br/>
        <w:t xml:space="preserve"/>
        <w:br/>
        <w:t xml:space="preserve">In het vak farmacologie en kwaliteitszorg maak je kennis met actieve stoffen, hun werkingsmechanisme, hun therapeutische toepassingen, hun voordelen en nadelen. Je leert de specialiteiten en hun toepassingsgebied kennen.</w:t>
        <w:br/>
        <w:t xml:space="preserve">Je maakt kennis met de bijsluiters. Je leert het belang van het (zelf)zorggesprek en het geven van adviezen.</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FARMACOLOGIE BASISKENNIS</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FARMACOLOGIE GENEESMIDDELEN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KWALITEITSZORG</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FARMACOLOGIE BASISKENNIS</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536"/>
        <w:gridCol w:w="7371"/>
      </w:tblGrid>
      <w:tr w:rsidR="006C1D29" w14:paraId="4BB61CC2" w14:textId="77777777" w:rsidTr="003E41EC">
        <w:trPr>
          <w:cantSplit/>
        </w:trPr>
        <w:tc>
          <w:tcPr>
            <w:tcW w:w="6536" w:type="dxa"/>
            <w:shd w:val="clear" w:color="auto" w:fill="4BACC6" w:themeFill="accent5"/>
            <w:tcMar>
              <w:top w:w="113" w:type="dxa"/>
              <w:left w:w="113" w:type="dxa"/>
              <w:bottom w:w="113" w:type="dxa"/>
              <w:right w:w="113" w:type="dxa"/>
            </w:tcMar>
            <w:vAlign w:val="center"/>
          </w:tcPr>
          <w:p w14:paraId="7344D40C" w14:textId="77777777" w:rsidR="006C1D29" w:rsidRPr="001F296D" w:rsidRDefault="006C1D29" w:rsidP="003D7C7F">
            <w:pPr>
              <w:ind w:left="258" w:right="258"/>
              <w:jc w:val="center"/>
              <w:rPr>
                <w:color w:val="FFFFFF" w:themeColor="background1"/>
                <w:szCs w:val="22"/>
                <w:lang w:eastAsia="en-US"/>
              </w:rPr>
            </w:pPr>
            <w:r w:rsidRPr="001F296D">
              <w:rPr>
                <w:color w:val="FFFFFF" w:themeColor="background1"/>
              </w:rPr>
              <w:t/>
            </w:r>
            <w:r>
              <w:rPr/>
              <w:t xml:space="preserve">Wat moet je kennen?</w:t>
            </w:r>
          </w:p>
          <w:p>
            <w:r>
              <w:rPr/>
              <w:t xml:space="preserve"/>
            </w:r>
          </w:p>
        </w:tc>
        <w:tc>
          <w:tcPr>
            <w:tcW w:w="7371" w:type="dxa"/>
            <w:shd w:val="clear" w:color="auto" w:fill="4BACC6" w:themeFill="accent5"/>
            <w:tcMar>
              <w:top w:w="113" w:type="dxa"/>
              <w:left w:w="113" w:type="dxa"/>
              <w:bottom w:w="113" w:type="dxa"/>
              <w:right w:w="113" w:type="dxa"/>
            </w:tcMar>
            <w:vAlign w:val="center"/>
          </w:tcPr>
          <w:p w14:paraId="3287C061" w14:textId="15890AC6" w:rsidR="006C1D29" w:rsidRPr="001F296D" w:rsidRDefault="006C1D29" w:rsidP="00415E12">
            <w:pPr>
              <w:pStyle w:val="NoSpacing"/>
              <w:jc w:val="center"/>
              <w:rPr>
                <w:color w:val="FFFFFF" w:themeColor="background1"/>
              </w:rPr>
            </w:pPr>
            <w:r w:rsidRPr="001F296D">
              <w:rPr>
                <w:color w:val="FFFFFF" w:themeColor="background1"/>
              </w:rPr>
              <w:t/>
            </w:r>
            <w:r>
              <w:rPr/>
              <w:t xml:space="preserve">Wat moet je kunnen?</w:t>
            </w:r>
          </w:p>
          <w:p>
            <w:r>
              <w:rPr/>
              <w:t xml:space="preserve"/>
            </w:r>
            <w:r w:rsidR="00A42F9C" w:rsidRPr="001F296D">
              <w:rPr>
                <w:color w:val="FFFFFF" w:themeColor="background1"/>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p>
          <w:p>
            <w:pPr>
              <w:pStyle w:val="ListParagraph"/>
              <w:numPr>
                <w:ilvl w:val="0"/>
                <w:numId w:val="8"/>
              </w:numPr>
            </w:pPr>
            <w:r>
              <w:rPr/>
              <w:t xml:space="preserve"> definitie en indeling farmacologie</w:t>
            </w:r>
          </w:p>
          <w:p>
            <w:pPr>
              <w:pStyle w:val="ListParagraph"/>
              <w:numPr>
                <w:ilvl w:val="0"/>
                <w:numId w:val="8"/>
              </w:numPr>
            </w:pPr>
            <w:r>
              <w:rPr/>
              <w:t xml:space="preserve">vakeigen termen</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p>
          <w:p>
            <w:pPr>
              <w:pStyle w:val="ListParagraph"/>
              <w:numPr>
                <w:ilvl w:val="0"/>
                <w:numId w:val="9"/>
              </w:numPr>
            </w:pPr>
            <w:r>
              <w:rPr/>
              <w:t xml:space="preserve">uitleggen wat farmacologie is en de indeling geven</w:t>
            </w:r>
          </w:p>
          <w:p>
            <w:pPr>
              <w:pStyle w:val="ListParagraph"/>
              <w:numPr>
                <w:ilvl w:val="0"/>
                <w:numId w:val="9"/>
              </w:numPr>
            </w:pPr>
            <w:r>
              <w:rPr/>
              <w:t xml:space="preserve">de vakeigen termen omschrijven en toepassen:</w:t>
            </w:r>
          </w:p>
          <w:p>
            <w:pPr>
              <w:pStyle w:val="ListParagraph"/>
              <w:numPr>
                <w:ilvl w:val="1"/>
                <w:numId w:val="9"/>
              </w:numPr>
            </w:pPr>
            <w:r>
              <w:rPr/>
              <w:t xml:space="preserve">indicatie</w:t>
            </w:r>
          </w:p>
          <w:p>
            <w:pPr>
              <w:pStyle w:val="ListParagraph"/>
              <w:numPr>
                <w:ilvl w:val="1"/>
                <w:numId w:val="9"/>
              </w:numPr>
            </w:pPr>
            <w:r>
              <w:rPr/>
              <w:t xml:space="preserve">verschillende behandelmethodes: causaal, symptomatisch, preventief en diagnostisch gebruik van geneesmiddelen</w:t>
            </w:r>
          </w:p>
          <w:p>
            <w:pPr>
              <w:pStyle w:val="ListParagraph"/>
              <w:numPr>
                <w:ilvl w:val="1"/>
                <w:numId w:val="9"/>
              </w:numPr>
            </w:pPr>
            <w:r>
              <w:rPr/>
              <w:t xml:space="preserve">posologie</w:t>
            </w:r>
          </w:p>
          <w:p>
            <w:pPr>
              <w:pStyle w:val="ListParagraph"/>
              <w:numPr>
                <w:ilvl w:val="1"/>
                <w:numId w:val="9"/>
              </w:numPr>
            </w:pPr>
            <w:r>
              <w:rPr/>
              <w:t xml:space="preserve">specialiteit</w:t>
            </w:r>
          </w:p>
          <w:p>
            <w:pPr>
              <w:pStyle w:val="ListParagraph"/>
              <w:numPr>
                <w:ilvl w:val="1"/>
                <w:numId w:val="9"/>
              </w:numPr>
            </w:pPr>
            <w:r>
              <w:rPr/>
              <w:t xml:space="preserve">actieve bestanddelen</w:t>
            </w:r>
          </w:p>
          <w:p>
            <w:pPr>
              <w:pStyle w:val="ListParagraph"/>
              <w:numPr>
                <w:ilvl w:val="1"/>
                <w:numId w:val="9"/>
              </w:numPr>
            </w:pPr>
            <w:r>
              <w:rPr/>
              <w:t xml:space="preserve">interactie</w:t>
            </w:r>
          </w:p>
          <w:p>
            <w:pPr>
              <w:pStyle w:val="ListParagraph"/>
              <w:numPr>
                <w:ilvl w:val="1"/>
                <w:numId w:val="9"/>
              </w:numPr>
            </w:pPr>
            <w:r>
              <w:rPr/>
              <w:t xml:space="preserve">contra-indicatie</w:t>
            </w:r>
          </w:p>
          <w:p>
            <w:pPr>
              <w:pStyle w:val="ListParagraph"/>
              <w:numPr>
                <w:ilvl w:val="1"/>
                <w:numId w:val="9"/>
              </w:numPr>
            </w:pPr>
            <w:r>
              <w:rPr/>
              <w:t xml:space="preserve">…</w:t>
            </w:r>
          </w:p>
          <w:p>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p>
          <w:p>
            <w:pPr>
              <w:pStyle w:val="ListParagraph"/>
              <w:numPr>
                <w:ilvl w:val="0"/>
                <w:numId w:val="10"/>
              </w:numPr>
            </w:pPr>
            <w:r>
              <w:rPr/>
              <w:t xml:space="preserve">farmacokinetiek</w:t>
            </w:r>
          </w:p>
          <w:p>
            <w:pPr>
              <w:pStyle w:val="ListParagraph"/>
              <w:numPr>
                <w:ilvl w:val="0"/>
                <w:numId w:val="10"/>
              </w:numPr>
            </w:pPr>
            <w:r>
              <w:rPr/>
              <w:t xml:space="preserve">vakeigen termen</w:t>
              <w:br/>
              <w:t xml:space="preserve"/>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p>
          <w:p>
            <w:pPr>
              <w:pStyle w:val="ListParagraph"/>
              <w:numPr>
                <w:ilvl w:val="0"/>
                <w:numId w:val="11"/>
              </w:numPr>
            </w:pPr>
            <w:r>
              <w:rPr/>
              <w:t xml:space="preserve">de absorptie, distributie en eliminatie bespreken</w:t>
            </w:r>
          </w:p>
          <w:p>
            <w:pPr>
              <w:pStyle w:val="ListParagraph"/>
              <w:numPr>
                <w:ilvl w:val="0"/>
                <w:numId w:val="11"/>
              </w:numPr>
            </w:pPr>
            <w:r>
              <w:rPr/>
              <w:t xml:space="preserve">de vakeigen termen omschrijven en toepassen</w:t>
            </w:r>
          </w:p>
          <w:p>
            <w:pPr>
              <w:pStyle w:val="ListParagraph"/>
              <w:numPr>
                <w:ilvl w:val="1"/>
                <w:numId w:val="11"/>
              </w:numPr>
            </w:pPr>
            <w:r>
              <w:rPr/>
              <w:t xml:space="preserve">receptor agonist en antagonist</w:t>
            </w:r>
          </w:p>
          <w:p>
            <w:pPr>
              <w:pStyle w:val="ListParagraph"/>
              <w:numPr>
                <w:ilvl w:val="1"/>
                <w:numId w:val="11"/>
              </w:numPr>
            </w:pPr>
            <w:r>
              <w:rPr/>
              <w:t xml:space="preserve">first-pass-effect</w:t>
            </w:r>
          </w:p>
          <w:p>
            <w:pPr>
              <w:pStyle w:val="ListParagraph"/>
              <w:numPr>
                <w:ilvl w:val="1"/>
                <w:numId w:val="11"/>
              </w:numPr>
            </w:pPr>
            <w:r>
              <w:rPr/>
              <w:t xml:space="preserve">halfwaardetijd</w:t>
            </w:r>
          </w:p>
          <w:p>
            <w:pPr>
              <w:pStyle w:val="ListParagraph"/>
              <w:numPr>
                <w:ilvl w:val="1"/>
                <w:numId w:val="11"/>
              </w:numPr>
            </w:pPr>
            <w:r>
              <w:rPr/>
              <w:t xml:space="preserve">biologische beschikbaarheid</w:t>
            </w:r>
          </w:p>
          <w:p>
            <w:pPr>
              <w:pStyle w:val="ListParagraph"/>
              <w:numPr>
                <w:ilvl w:val="1"/>
                <w:numId w:val="11"/>
              </w:numPr>
            </w:pPr>
            <w:r>
              <w:rPr/>
              <w:t xml:space="preserve">plasmaspiegel</w:t>
            </w:r>
          </w:p>
          <w:p>
            <w:pPr>
              <w:pStyle w:val="ListParagraph"/>
              <w:numPr>
                <w:ilvl w:val="1"/>
                <w:numId w:val="11"/>
              </w:numPr>
            </w:pPr>
            <w:r>
              <w:rPr/>
              <w:t xml:space="preserve">therapeutische breedte</w:t>
            </w:r>
          </w:p>
          <w:p>
            <w:pPr>
              <w:pStyle w:val="ListParagraph"/>
              <w:numPr>
                <w:ilvl w:val="1"/>
                <w:numId w:val="11"/>
              </w:numPr>
            </w:pPr>
            <w:r>
              <w:rPr/>
              <w:t xml:space="preserve">biotransformatie</w:t>
            </w:r>
          </w:p>
          <w:p>
            <w:pPr>
              <w:pStyle w:val="ListParagraph"/>
              <w:numPr>
                <w:ilvl w:val="1"/>
                <w:numId w:val="11"/>
              </w:numPr>
            </w:pPr>
            <w:r>
              <w:rPr/>
              <w:t xml:space="preserve">metaboliet</w:t>
            </w:r>
          </w:p>
          <w:p>
            <w:pPr>
              <w:pStyle w:val="ListParagraph"/>
              <w:numPr>
                <w:ilvl w:val="1"/>
                <w:numId w:val="11"/>
              </w:numPr>
            </w:pPr>
            <w:r>
              <w:rPr/>
              <w:t xml:space="preserve">… </w:t>
            </w:r>
          </w:p>
          <w:p>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p>
          <w:p>
            <w:pPr>
              <w:pStyle w:val="ListParagraph"/>
              <w:numPr>
                <w:ilvl w:val="0"/>
                <w:numId w:val="12"/>
              </w:numPr>
            </w:pPr>
            <w:r>
              <w:rPr/>
              <w:t xml:space="preserve">autonoom zenuwstelsel:</w:t>
            </w:r>
          </w:p>
          <w:p>
            <w:pPr>
              <w:pStyle w:val="ListParagraph"/>
              <w:numPr>
                <w:ilvl w:val="1"/>
                <w:numId w:val="12"/>
              </w:numPr>
            </w:pPr>
            <w:r>
              <w:rPr/>
              <w:t xml:space="preserve">parasympatisch</w:t>
            </w:r>
          </w:p>
          <w:p>
            <w:pPr>
              <w:pStyle w:val="ListParagraph"/>
              <w:numPr>
                <w:ilvl w:val="1"/>
                <w:numId w:val="12"/>
              </w:numPr>
            </w:pPr>
            <w:r>
              <w:rPr/>
              <w:t xml:space="preserve">(ortho)sympatisch</w:t>
            </w:r>
          </w:p>
          <w:p>
            <w:pPr>
              <w:pStyle w:val="ListParagraph"/>
              <w:numPr>
                <w:ilvl w:val="0"/>
                <w:numId w:val="12"/>
              </w:numPr>
            </w:pPr>
            <w:r>
              <w:rPr/>
              <w:t xml:space="preserve">neurotransmitters: acetylcholine, noradrenaline, dopamine, serotonine</w:t>
            </w:r>
          </w:p>
          <w:p>
            <w:pPr>
              <w:pStyle w:val="ListParagraph"/>
              <w:numPr>
                <w:ilvl w:val="0"/>
                <w:numId w:val="12"/>
              </w:numPr>
            </w:pPr>
            <w:r>
              <w:rPr/>
              <w:t xml:space="preserve">muscarine-,α -, ß1 - en ß2 - receptoren</w:t>
            </w:r>
          </w:p>
          <w:p>
            <w:pPr>
              <w:pStyle w:val="ListParagraph"/>
              <w:numPr>
                <w:ilvl w:val="0"/>
                <w:numId w:val="12"/>
              </w:numPr>
            </w:pPr>
            <w:r>
              <w:rPr/>
              <w:t xml:space="preserve">vakspecifieke termen</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p>
          <w:p>
            <w:pPr>
              <w:pStyle w:val="ListParagraph"/>
              <w:numPr>
                <w:ilvl w:val="0"/>
                <w:numId w:val="13"/>
              </w:numPr>
            </w:pPr>
            <w:r>
              <w:rPr/>
              <w:t xml:space="preserve">de werking van het autonoom zenuwstelsel uitleggen</w:t>
              <w:br/>
              <w:t xml:space="preserve"/>
              <w:br/>
              <w:t xml:space="preserve"> </w:t>
            </w:r>
          </w:p>
          <w:p>
            <w:pPr>
              <w:pStyle w:val="ListParagraph"/>
              <w:numPr>
                <w:ilvl w:val="0"/>
                <w:numId w:val="13"/>
              </w:numPr>
            </w:pPr>
            <w:r>
              <w:rPr/>
              <w:t xml:space="preserve">de begrippen neurotransmitters en muscarine-, α -, ß1 - en ß2 - receptoren omschrijven</w:t>
            </w:r>
          </w:p>
          <w:p>
            <w:pPr>
              <w:pStyle w:val="ListParagraph"/>
              <w:numPr>
                <w:ilvl w:val="0"/>
                <w:numId w:val="13"/>
              </w:numPr>
            </w:pPr>
            <w:r>
              <w:rPr/>
              <w:t xml:space="preserve">de vakspecifieke termen omschrijven en toepassen</w:t>
            </w:r>
          </w:p>
          <w:p>
            <w:pPr>
              <w:pStyle w:val="ListParagraph"/>
              <w:numPr>
                <w:ilvl w:val="1"/>
                <w:numId w:val="13"/>
              </w:numPr>
            </w:pPr>
            <w:r>
              <w:rPr/>
              <w:t xml:space="preserve">cholinergica of parasympathicomimetica</w:t>
            </w:r>
          </w:p>
          <w:p>
            <w:pPr>
              <w:pStyle w:val="ListParagraph"/>
              <w:numPr>
                <w:ilvl w:val="1"/>
                <w:numId w:val="13"/>
              </w:numPr>
            </w:pPr>
            <w:r>
              <w:rPr/>
              <w:t xml:space="preserve">cholinolytica, anticholinergica of parasympathicolytica</w:t>
            </w:r>
          </w:p>
          <w:p>
            <w:pPr>
              <w:pStyle w:val="ListParagraph"/>
              <w:numPr>
                <w:ilvl w:val="1"/>
                <w:numId w:val="13"/>
              </w:numPr>
            </w:pPr>
            <w:r>
              <w:rPr/>
              <w:t xml:space="preserve">adrenergica of sympathicomimetica</w:t>
            </w:r>
          </w:p>
          <w:p>
            <w:pPr>
              <w:pStyle w:val="ListParagraph"/>
              <w:numPr>
                <w:ilvl w:val="1"/>
                <w:numId w:val="13"/>
              </w:numPr>
            </w:pPr>
            <w:r>
              <w:rPr/>
              <w:t xml:space="preserve">adrenolytica of sympathicolytica</w:t>
            </w:r>
          </w:p>
          <w:p>
            <w:r>
              <w:rPr/>
              <w:t xml:space="preserve"/>
            </w:r>
            <w:r w:rsidRPr="00A936B2">
              <w:rPr>
                <w:color w:val="00B050"/>
              </w:rPr>
              <w:t/>
            </w:r>
          </w:p>
        </w:tc>
      </w:tr>
    </w:tbl>
    <w:p w14:paraId="576A300C" w14:textId="1F3F16E7"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FARMACOLOGIE GENEESMIDDELEN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Wat je vooraf moet weten</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 </w:t>
        <w:br/>
        <w:t xml:space="preserve"/>
        <w:br/>
        <w:t xml:space="preserve">Je hebt tijdens het examen het digitale "Gecommentarieerd Geneesmiddelen Repertorium" ter beschikking om vragen op te lossen. Het repertorium kan je bij de voorbereiding van het examen raadplegen op https://www.bcfi.be/nl/chapters.</w:t>
        <w:br/>
        <w:t xml:space="preserve"/>
        <w:br/>
        <w:t xml:space="preserve">Tijdens het examen kan je op het informatiescherm de link naar het repertorium activeren. Moet je dan geen parate kennis hebben? Toch wel, vooral van OTC-producten, die vrij af te leveren zijn.</w:t>
        <w:br/>
        <w:t xml:space="preserve"/>
        <w:br/>
        <w:t xml:space="preserve">Dit repertorium is uitgebracht door Het Belgisch Centrum voor Farmacotherapeutische Informatie (BCFI) en wordt op regelmatige basis geactualiseerd.</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Geneesmiddelen in verband met het cardiovasculaire stelsel</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536"/>
        <w:gridCol w:w="7371"/>
      </w:tblGrid>
      <w:tr w:rsidR="006C1D29" w14:paraId="4BB61CC2" w14:textId="77777777" w:rsidTr="003E41EC">
        <w:trPr>
          <w:cantSplit/>
        </w:trPr>
        <w:tc>
          <w:tcPr>
            <w:tcW w:w="6536" w:type="dxa"/>
            <w:shd w:val="clear" w:color="auto" w:fill="4BACC6" w:themeFill="accent5"/>
            <w:tcMar>
              <w:top w:w="113" w:type="dxa"/>
              <w:left w:w="113" w:type="dxa"/>
              <w:bottom w:w="113" w:type="dxa"/>
              <w:right w:w="113" w:type="dxa"/>
            </w:tcMar>
            <w:vAlign w:val="center"/>
          </w:tcPr>
          <w:p w14:paraId="7344D40C" w14:textId="77777777" w:rsidR="006C1D29" w:rsidRPr="001F296D" w:rsidRDefault="006C1D29" w:rsidP="003D7C7F">
            <w:pPr>
              <w:ind w:left="258" w:right="258"/>
              <w:jc w:val="center"/>
              <w:rPr>
                <w:color w:val="FFFFFF" w:themeColor="background1"/>
                <w:szCs w:val="22"/>
                <w:lang w:eastAsia="en-US"/>
              </w:rPr>
            </w:pPr>
            <w:r w:rsidRPr="001F296D">
              <w:rPr>
                <w:color w:val="FFFFFF" w:themeColor="background1"/>
              </w:rPr>
              <w:t/>
            </w:r>
            <w:r>
              <w:rPr/>
              <w:t xml:space="preserve">Wat moet je kennen?</w:t>
            </w:r>
          </w:p>
          <w:p>
            <w:r>
              <w:rPr/>
              <w:t xml:space="preserve"/>
            </w:r>
          </w:p>
        </w:tc>
        <w:tc>
          <w:tcPr>
            <w:tcW w:w="7371" w:type="dxa"/>
            <w:shd w:val="clear" w:color="auto" w:fill="4BACC6" w:themeFill="accent5"/>
            <w:tcMar>
              <w:top w:w="113" w:type="dxa"/>
              <w:left w:w="113" w:type="dxa"/>
              <w:bottom w:w="113" w:type="dxa"/>
              <w:right w:w="113" w:type="dxa"/>
            </w:tcMar>
            <w:vAlign w:val="center"/>
          </w:tcPr>
          <w:p w14:paraId="3287C061" w14:textId="15890AC6" w:rsidR="006C1D29" w:rsidRPr="001F296D" w:rsidRDefault="006C1D29" w:rsidP="00415E12">
            <w:pPr>
              <w:pStyle w:val="NoSpacing"/>
              <w:jc w:val="center"/>
              <w:rPr>
                <w:color w:val="FFFFFF" w:themeColor="background1"/>
              </w:rPr>
            </w:pPr>
            <w:r w:rsidRPr="001F296D">
              <w:rPr>
                <w:color w:val="FFFFFF" w:themeColor="background1"/>
              </w:rPr>
              <w:t/>
            </w:r>
            <w:r>
              <w:rPr/>
              <w:t xml:space="preserve">Wat moet je kunnen?</w:t>
            </w:r>
          </w:p>
          <w:p>
            <w:r>
              <w:rPr/>
              <w:t xml:space="preserve"/>
            </w:r>
            <w:r w:rsidR="00A42F9C" w:rsidRPr="001F296D">
              <w:rPr>
                <w:color w:val="FFFFFF" w:themeColor="background1"/>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p>
          <w:p>
            <w:pPr>
              <w:pStyle w:val="ListParagraph"/>
              <w:numPr>
                <w:ilvl w:val="0"/>
                <w:numId w:val="14"/>
              </w:numPr>
            </w:pPr>
            <w:r>
              <w:rPr/>
              <w:t xml:space="preserve">anti-hypertensiva</w:t>
            </w:r>
          </w:p>
          <w:p>
            <w:pPr>
              <w:pStyle w:val="ListParagraph"/>
              <w:numPr>
                <w:ilvl w:val="1"/>
                <w:numId w:val="14"/>
              </w:numPr>
            </w:pPr>
            <w:r>
              <w:rPr/>
              <w:t xml:space="preserve">diuretica</w:t>
            </w:r>
          </w:p>
          <w:p>
            <w:pPr>
              <w:pStyle w:val="ListParagraph"/>
              <w:numPr>
                <w:ilvl w:val="2"/>
                <w:numId w:val="14"/>
              </w:numPr>
            </w:pPr>
            <w:r>
              <w:rPr/>
              <w:t xml:space="preserve">kaliumverliezende diuretica</w:t>
            </w:r>
          </w:p>
          <w:p>
            <w:pPr>
              <w:pStyle w:val="ListParagraph"/>
              <w:numPr>
                <w:ilvl w:val="2"/>
                <w:numId w:val="14"/>
              </w:numPr>
            </w:pPr>
            <w:r>
              <w:rPr/>
              <w:t xml:space="preserve">kaliumsparende diuretica</w:t>
            </w:r>
          </w:p>
          <w:p>
            <w:pPr>
              <w:pStyle w:val="ListParagraph"/>
              <w:numPr>
                <w:ilvl w:val="1"/>
                <w:numId w:val="14"/>
              </w:numPr>
            </w:pPr>
            <w:r>
              <w:rPr/>
              <w:t xml:space="preserve">bètablokkers</w:t>
            </w:r>
          </w:p>
          <w:p>
            <w:pPr>
              <w:pStyle w:val="ListParagraph"/>
              <w:numPr>
                <w:ilvl w:val="1"/>
                <w:numId w:val="14"/>
              </w:numPr>
            </w:pPr>
            <w:r>
              <w:rPr/>
              <w:t xml:space="preserve">calciumantagonisten</w:t>
            </w:r>
          </w:p>
          <w:p>
            <w:pPr>
              <w:pStyle w:val="ListParagraph"/>
              <w:numPr>
                <w:ilvl w:val="1"/>
                <w:numId w:val="14"/>
              </w:numPr>
            </w:pPr>
            <w:r>
              <w:rPr/>
              <w:t xml:space="preserve">ACE-inhibitoren</w:t>
            </w:r>
          </w:p>
          <w:p>
            <w:pPr>
              <w:pStyle w:val="ListParagraph"/>
              <w:numPr>
                <w:ilvl w:val="1"/>
                <w:numId w:val="14"/>
              </w:numPr>
            </w:pPr>
            <w:r>
              <w:rPr/>
              <w:t xml:space="preserve">sartanen</w:t>
            </w:r>
          </w:p>
          <w:p>
            <w:pPr>
              <w:pStyle w:val="ListParagraph"/>
              <w:numPr>
                <w:ilvl w:val="1"/>
                <w:numId w:val="14"/>
              </w:numPr>
            </w:pPr>
            <w:r>
              <w:rPr/>
              <w:t xml:space="preserve">combinatiepreparaten</w:t>
            </w:r>
          </w:p>
          <w:p>
            <w:pPr>
              <w:pStyle w:val="ListParagraph"/>
              <w:numPr>
                <w:ilvl w:val="0"/>
                <w:numId w:val="14"/>
              </w:numPr>
            </w:pPr>
            <w:r>
              <w:rPr/>
              <w:t xml:space="preserve">anti-anginosa</w:t>
            </w:r>
          </w:p>
          <w:p>
            <w:pPr>
              <w:pStyle w:val="ListParagraph"/>
              <w:numPr>
                <w:ilvl w:val="1"/>
                <w:numId w:val="14"/>
              </w:numPr>
            </w:pPr>
            <w:r>
              <w:rPr/>
              <w:t xml:space="preserve">bètablokkers</w:t>
            </w:r>
          </w:p>
          <w:p>
            <w:pPr>
              <w:pStyle w:val="ListParagraph"/>
              <w:numPr>
                <w:ilvl w:val="1"/>
                <w:numId w:val="14"/>
              </w:numPr>
            </w:pPr>
            <w:r>
              <w:rPr/>
              <w:t xml:space="preserve">calciumantagonisten</w:t>
            </w:r>
          </w:p>
          <w:p>
            <w:pPr>
              <w:pStyle w:val="ListParagraph"/>
              <w:numPr>
                <w:ilvl w:val="1"/>
                <w:numId w:val="14"/>
              </w:numPr>
            </w:pPr>
            <w:r>
              <w:rPr/>
              <w:t xml:space="preserve">nitraten</w:t>
            </w:r>
          </w:p>
          <w:p>
            <w:pPr>
              <w:pStyle w:val="ListParagraph"/>
              <w:numPr>
                <w:ilvl w:val="0"/>
                <w:numId w:val="14"/>
              </w:numPr>
            </w:pPr>
            <w:r>
              <w:rPr/>
              <w:t xml:space="preserve">digitalisglycosiden</w:t>
            </w:r>
          </w:p>
          <w:p>
            <w:pPr>
              <w:pStyle w:val="ListParagraph"/>
              <w:numPr>
                <w:ilvl w:val="0"/>
                <w:numId w:val="14"/>
              </w:numPr>
            </w:pPr>
            <w:r>
              <w:rPr/>
              <w:t xml:space="preserve">anti-aritmica</w:t>
            </w:r>
          </w:p>
          <w:p>
            <w:pPr>
              <w:pStyle w:val="ListParagraph"/>
              <w:numPr>
                <w:ilvl w:val="0"/>
                <w:numId w:val="14"/>
              </w:numPr>
            </w:pPr>
            <w:r>
              <w:rPr/>
              <w:t xml:space="preserve">anti-hypotensiva</w:t>
            </w:r>
          </w:p>
          <w:p>
            <w:pPr>
              <w:pStyle w:val="ListParagraph"/>
              <w:numPr>
                <w:ilvl w:val="0"/>
                <w:numId w:val="14"/>
              </w:numPr>
            </w:pPr>
            <w:r>
              <w:rPr/>
              <w:t xml:space="preserve">hypolipemiërende middelen</w:t>
            </w:r>
          </w:p>
          <w:p>
            <w:pPr>
              <w:pStyle w:val="ListParagraph"/>
              <w:numPr>
                <w:ilvl w:val="1"/>
                <w:numId w:val="14"/>
              </w:numPr>
            </w:pPr>
            <w:r>
              <w:rPr/>
              <w:t xml:space="preserve">statines</w:t>
            </w:r>
          </w:p>
          <w:p>
            <w:pPr>
              <w:pStyle w:val="ListParagraph"/>
              <w:numPr>
                <w:ilvl w:val="1"/>
                <w:numId w:val="14"/>
              </w:numPr>
            </w:pPr>
            <w:r>
              <w:rPr/>
              <w:t xml:space="preserve">fibraten</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p>
          <w:p>
            <w:pPr>
              <w:pStyle w:val="ListParagraph"/>
              <w:numPr>
                <w:ilvl w:val="0"/>
                <w:numId w:val="15"/>
              </w:numPr>
            </w:pPr>
            <w:r>
              <w:rPr/>
              <w:t xml:space="preserve">de indeling in de verschillende hoofdgroepen en subgroepen uitleggen</w:t>
            </w:r>
          </w:p>
          <w:p>
            <w:pPr>
              <w:pStyle w:val="ListParagraph"/>
              <w:numPr>
                <w:ilvl w:val="0"/>
                <w:numId w:val="15"/>
              </w:numPr>
            </w:pPr>
            <w:r>
              <w:rPr/>
              <w:t xml:space="preserve">van elke hoofdgroep en subgroep de betekenis en de werking / toepassing verklaren</w:t>
            </w:r>
          </w:p>
          <w:p>
            <w:pPr>
              <w:pStyle w:val="ListParagraph"/>
              <w:numPr>
                <w:ilvl w:val="0"/>
                <w:numId w:val="15"/>
              </w:numPr>
            </w:pPr>
            <w:r>
              <w:rPr/>
              <w:t xml:space="preserve">ernstige bijwerkingen van de hoofdgroepen en subgroepen opsommen</w:t>
            </w:r>
          </w:p>
          <w:p>
            <w:pPr>
              <w:pStyle w:val="ListParagraph"/>
              <w:numPr>
                <w:ilvl w:val="0"/>
                <w:numId w:val="15"/>
              </w:numPr>
            </w:pPr>
            <w:r>
              <w:rPr/>
              <w:t xml:space="preserve">voor elke hoofdgroep en subgroep het algemeen gebruiksadvies kunnen geven (bijvoorbeeld moment van inname, bij de maaltijd of nuchter, …)</w:t>
            </w:r>
          </w:p>
          <w:p>
            <w:pPr>
              <w:pStyle w:val="ListParagraph"/>
              <w:numPr>
                <w:ilvl w:val="0"/>
                <w:numId w:val="15"/>
              </w:numPr>
            </w:pPr>
            <w:r>
              <w:rPr/>
              <w:t xml:space="preserve">voor elke hoofdgroep en subgroep voorbeelden geven</w:t>
            </w:r>
          </w:p>
          <w:p>
            <w:pPr>
              <w:pStyle w:val="ListParagraph"/>
              <w:numPr>
                <w:ilvl w:val="0"/>
                <w:numId w:val="15"/>
              </w:numPr>
            </w:pPr>
            <w:r>
              <w:rPr/>
              <w:t xml:space="preserve">van elke specialiteit en elk actief bestanddeel uit de lijst in bijlage de hoofdgroep en subgroep bepalen --&gt; de werking en indicatie kennen</w:t>
            </w:r>
          </w:p>
          <w:p>
            <w:r>
              <w:rPr/>
              <w:t xml:space="preserve"/>
            </w:r>
            <w:r w:rsidRPr="00A936B2">
              <w:rPr>
                <w:color w:val="00B050"/>
              </w:rPr>
              <w:t/>
            </w:r>
          </w:p>
        </w:tc>
      </w:tr>
    </w:tbl>
    <w:p w14:paraId="576A300C" w14:textId="1F3F16E7"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Geneesmiddelen in verband met bloed en stolling</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536"/>
        <w:gridCol w:w="7371"/>
      </w:tblGrid>
      <w:tr w:rsidR="006C1D29" w14:paraId="4BB61CC2" w14:textId="77777777" w:rsidTr="003E41EC">
        <w:trPr>
          <w:cantSplit/>
        </w:trPr>
        <w:tc>
          <w:tcPr>
            <w:tcW w:w="6536" w:type="dxa"/>
            <w:shd w:val="clear" w:color="auto" w:fill="4BACC6" w:themeFill="accent5"/>
            <w:tcMar>
              <w:top w:w="113" w:type="dxa"/>
              <w:left w:w="113" w:type="dxa"/>
              <w:bottom w:w="113" w:type="dxa"/>
              <w:right w:w="113" w:type="dxa"/>
            </w:tcMar>
            <w:vAlign w:val="center"/>
          </w:tcPr>
          <w:p w14:paraId="7344D40C" w14:textId="77777777" w:rsidR="006C1D29" w:rsidRPr="001F296D" w:rsidRDefault="006C1D29" w:rsidP="003D7C7F">
            <w:pPr>
              <w:ind w:left="258" w:right="258"/>
              <w:jc w:val="center"/>
              <w:rPr>
                <w:color w:val="FFFFFF" w:themeColor="background1"/>
                <w:szCs w:val="22"/>
                <w:lang w:eastAsia="en-US"/>
              </w:rPr>
            </w:pPr>
            <w:r w:rsidRPr="001F296D">
              <w:rPr>
                <w:color w:val="FFFFFF" w:themeColor="background1"/>
              </w:rPr>
              <w:t/>
            </w:r>
            <w:r>
              <w:rPr/>
              <w:t xml:space="preserve">Wat moet je kennen?</w:t>
            </w:r>
          </w:p>
          <w:p>
            <w:r>
              <w:rPr/>
              <w:t xml:space="preserve"/>
            </w:r>
          </w:p>
        </w:tc>
        <w:tc>
          <w:tcPr>
            <w:tcW w:w="7371" w:type="dxa"/>
            <w:shd w:val="clear" w:color="auto" w:fill="4BACC6" w:themeFill="accent5"/>
            <w:tcMar>
              <w:top w:w="113" w:type="dxa"/>
              <w:left w:w="113" w:type="dxa"/>
              <w:bottom w:w="113" w:type="dxa"/>
              <w:right w:w="113" w:type="dxa"/>
            </w:tcMar>
            <w:vAlign w:val="center"/>
          </w:tcPr>
          <w:p w14:paraId="3287C061" w14:textId="15890AC6" w:rsidR="006C1D29" w:rsidRPr="001F296D" w:rsidRDefault="006C1D29" w:rsidP="00415E12">
            <w:pPr>
              <w:pStyle w:val="NoSpacing"/>
              <w:jc w:val="center"/>
              <w:rPr>
                <w:color w:val="FFFFFF" w:themeColor="background1"/>
              </w:rPr>
            </w:pPr>
            <w:r w:rsidRPr="001F296D">
              <w:rPr>
                <w:color w:val="FFFFFF" w:themeColor="background1"/>
              </w:rPr>
              <w:t/>
            </w:r>
            <w:r>
              <w:rPr/>
              <w:t xml:space="preserve">Wat moet je kunnen?</w:t>
            </w:r>
          </w:p>
          <w:p>
            <w:r>
              <w:rPr/>
              <w:t xml:space="preserve"/>
            </w:r>
            <w:r w:rsidR="00A42F9C" w:rsidRPr="001F296D">
              <w:rPr>
                <w:color w:val="FFFFFF" w:themeColor="background1"/>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p>
          <w:p>
            <w:pPr>
              <w:pStyle w:val="ListParagraph"/>
              <w:numPr>
                <w:ilvl w:val="0"/>
                <w:numId w:val="16"/>
              </w:numPr>
            </w:pPr>
            <w:r>
              <w:rPr/>
              <w:t xml:space="preserve"> antitrombotica</w:t>
            </w:r>
          </w:p>
          <w:p>
            <w:pPr>
              <w:pStyle w:val="ListParagraph"/>
              <w:numPr>
                <w:ilvl w:val="1"/>
                <w:numId w:val="16"/>
              </w:numPr>
            </w:pPr>
            <w:r>
              <w:rPr/>
              <w:t xml:space="preserve">anti-aggregantia</w:t>
            </w:r>
          </w:p>
          <w:p>
            <w:pPr>
              <w:pStyle w:val="ListParagraph"/>
              <w:numPr>
                <w:ilvl w:val="2"/>
                <w:numId w:val="16"/>
              </w:numPr>
            </w:pPr>
            <w:r>
              <w:rPr/>
              <w:t xml:space="preserve">acetylsalicylzuur</w:t>
            </w:r>
          </w:p>
          <w:p>
            <w:pPr>
              <w:pStyle w:val="ListParagraph"/>
              <w:numPr>
                <w:ilvl w:val="2"/>
                <w:numId w:val="16"/>
              </w:numPr>
            </w:pPr>
            <w:r>
              <w:rPr/>
              <w:t xml:space="preserve">clopidogrel</w:t>
            </w:r>
          </w:p>
          <w:p>
            <w:pPr>
              <w:pStyle w:val="ListParagraph"/>
              <w:numPr>
                <w:ilvl w:val="1"/>
                <w:numId w:val="16"/>
              </w:numPr>
            </w:pPr>
            <w:r>
              <w:rPr/>
              <w:t xml:space="preserve">anticoagulantia</w:t>
            </w:r>
          </w:p>
          <w:p>
            <w:pPr>
              <w:pStyle w:val="ListParagraph"/>
              <w:numPr>
                <w:ilvl w:val="2"/>
                <w:numId w:val="16"/>
              </w:numPr>
            </w:pPr>
            <w:r>
              <w:rPr/>
              <w:t xml:space="preserve">coumarine afgeleiden</w:t>
            </w:r>
          </w:p>
          <w:p>
            <w:pPr>
              <w:pStyle w:val="ListParagraph"/>
              <w:numPr>
                <w:ilvl w:val="2"/>
                <w:numId w:val="16"/>
              </w:numPr>
            </w:pPr>
            <w:r>
              <w:rPr/>
              <w:t xml:space="preserve">direct werkende orale anticoagulantia</w:t>
            </w:r>
          </w:p>
          <w:p>
            <w:pPr>
              <w:pStyle w:val="ListParagraph"/>
              <w:numPr>
                <w:ilvl w:val="2"/>
                <w:numId w:val="16"/>
              </w:numPr>
            </w:pPr>
            <w:r>
              <w:rPr/>
              <w:t xml:space="preserve">heparine afgeleiden</w:t>
            </w:r>
          </w:p>
          <w:p>
            <w:pPr>
              <w:pStyle w:val="ListParagraph"/>
              <w:numPr>
                <w:ilvl w:val="1"/>
                <w:numId w:val="16"/>
              </w:numPr>
            </w:pPr>
            <w:r>
              <w:rPr/>
              <w:t xml:space="preserve">trombolytica</w:t>
            </w:r>
          </w:p>
          <w:p>
            <w:pPr>
              <w:pStyle w:val="ListParagraph"/>
              <w:numPr>
                <w:ilvl w:val="0"/>
                <w:numId w:val="16"/>
              </w:numPr>
            </w:pPr>
            <w:r>
              <w:rPr/>
              <w:t xml:space="preserve">antihemorragica</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p>
          <w:p>
            <w:pPr>
              <w:pStyle w:val="ListParagraph"/>
              <w:numPr>
                <w:ilvl w:val="0"/>
                <w:numId w:val="17"/>
              </w:numPr>
            </w:pPr>
            <w:r>
              <w:rPr/>
              <w:t xml:space="preserve">de indeling in de verschillende hoofdgroepen en subgroepen uitleggen</w:t>
            </w:r>
          </w:p>
          <w:p>
            <w:pPr>
              <w:pStyle w:val="ListParagraph"/>
              <w:numPr>
                <w:ilvl w:val="0"/>
                <w:numId w:val="17"/>
              </w:numPr>
            </w:pPr>
            <w:r>
              <w:rPr/>
              <w:t xml:space="preserve">van elke hoofdgroep en subgroep de betekenis en de werking / toepassing verklaren</w:t>
            </w:r>
          </w:p>
          <w:p>
            <w:pPr>
              <w:pStyle w:val="ListParagraph"/>
              <w:numPr>
                <w:ilvl w:val="0"/>
                <w:numId w:val="17"/>
              </w:numPr>
            </w:pPr>
            <w:r>
              <w:rPr/>
              <w:t xml:space="preserve">ernstige bijwerkingen van de hoofdgroepen en subgroepen opsommen</w:t>
            </w:r>
          </w:p>
          <w:p>
            <w:pPr>
              <w:pStyle w:val="ListParagraph"/>
              <w:numPr>
                <w:ilvl w:val="0"/>
                <w:numId w:val="17"/>
              </w:numPr>
            </w:pPr>
            <w:r>
              <w:rPr/>
              <w:t xml:space="preserve">betekenis van INR-waarde kennen en de invloed van de verschillende hoofdgroepen en subgroepen op de INR-waarde kunnen verklaren</w:t>
            </w:r>
          </w:p>
          <w:p>
            <w:pPr>
              <w:pStyle w:val="ListParagraph"/>
              <w:numPr>
                <w:ilvl w:val="0"/>
                <w:numId w:val="17"/>
              </w:numPr>
            </w:pPr>
            <w:r>
              <w:rPr/>
              <w:t xml:space="preserve">voor elke hoofdgroep en subgroep het algemeen gebruiksadvies geven (bijvoorbeeld moment van inname, bij de maaltijd of nuchter, …)</w:t>
            </w:r>
          </w:p>
          <w:p>
            <w:pPr>
              <w:pStyle w:val="ListParagraph"/>
              <w:numPr>
                <w:ilvl w:val="0"/>
                <w:numId w:val="17"/>
              </w:numPr>
            </w:pPr>
            <w:r>
              <w:rPr/>
              <w:t xml:space="preserve">voor elke hoofdgroep en subgroep voorbeelden geven</w:t>
            </w:r>
          </w:p>
          <w:p>
            <w:pPr>
              <w:pStyle w:val="ListParagraph"/>
              <w:numPr>
                <w:ilvl w:val="0"/>
                <w:numId w:val="17"/>
              </w:numPr>
            </w:pPr>
            <w:r>
              <w:rPr/>
              <w:t xml:space="preserve">van elke specialiteit en elk actief bestanddeel uit de lijst in bijlage de hoofdgroep en subgroep bepalen --&gt; de werking en indicatie kennen</w:t>
            </w:r>
          </w:p>
          <w:p>
            <w:r>
              <w:rPr/>
              <w:t xml:space="preserve"/>
            </w:r>
            <w:r w:rsidRPr="00A936B2">
              <w:rPr>
                <w:color w:val="00B050"/>
              </w:rPr>
              <w:t/>
            </w:r>
          </w:p>
        </w:tc>
      </w:tr>
    </w:tbl>
    <w:p w14:paraId="576A300C" w14:textId="1F3F16E7"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Geneesmiddelen in verband met het gastro-intestinaal stelsel</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536"/>
        <w:gridCol w:w="7371"/>
      </w:tblGrid>
      <w:tr w:rsidR="006C1D29" w14:paraId="4BB61CC2" w14:textId="77777777" w:rsidTr="003E41EC">
        <w:trPr>
          <w:cantSplit/>
        </w:trPr>
        <w:tc>
          <w:tcPr>
            <w:tcW w:w="6536" w:type="dxa"/>
            <w:shd w:val="clear" w:color="auto" w:fill="4BACC6" w:themeFill="accent5"/>
            <w:tcMar>
              <w:top w:w="113" w:type="dxa"/>
              <w:left w:w="113" w:type="dxa"/>
              <w:bottom w:w="113" w:type="dxa"/>
              <w:right w:w="113" w:type="dxa"/>
            </w:tcMar>
            <w:vAlign w:val="center"/>
          </w:tcPr>
          <w:p w14:paraId="7344D40C" w14:textId="77777777" w:rsidR="006C1D29" w:rsidRPr="001F296D" w:rsidRDefault="006C1D29" w:rsidP="003D7C7F">
            <w:pPr>
              <w:ind w:left="258" w:right="258"/>
              <w:jc w:val="center"/>
              <w:rPr>
                <w:color w:val="FFFFFF" w:themeColor="background1"/>
                <w:szCs w:val="22"/>
                <w:lang w:eastAsia="en-US"/>
              </w:rPr>
            </w:pPr>
            <w:r w:rsidRPr="001F296D">
              <w:rPr>
                <w:color w:val="FFFFFF" w:themeColor="background1"/>
              </w:rPr>
              <w:t/>
            </w:r>
            <w:r>
              <w:rPr/>
              <w:t xml:space="preserve">Wat moet je kennen?</w:t>
            </w:r>
          </w:p>
          <w:p>
            <w:r>
              <w:rPr/>
              <w:t xml:space="preserve"/>
            </w:r>
          </w:p>
        </w:tc>
        <w:tc>
          <w:tcPr>
            <w:tcW w:w="7371" w:type="dxa"/>
            <w:shd w:val="clear" w:color="auto" w:fill="4BACC6" w:themeFill="accent5"/>
            <w:tcMar>
              <w:top w:w="113" w:type="dxa"/>
              <w:left w:w="113" w:type="dxa"/>
              <w:bottom w:w="113" w:type="dxa"/>
              <w:right w:w="113" w:type="dxa"/>
            </w:tcMar>
            <w:vAlign w:val="center"/>
          </w:tcPr>
          <w:p w14:paraId="3287C061" w14:textId="15890AC6" w:rsidR="006C1D29" w:rsidRPr="001F296D" w:rsidRDefault="006C1D29" w:rsidP="00415E12">
            <w:pPr>
              <w:pStyle w:val="NoSpacing"/>
              <w:jc w:val="center"/>
              <w:rPr>
                <w:color w:val="FFFFFF" w:themeColor="background1"/>
              </w:rPr>
            </w:pPr>
            <w:r w:rsidRPr="001F296D">
              <w:rPr>
                <w:color w:val="FFFFFF" w:themeColor="background1"/>
              </w:rPr>
              <w:t/>
            </w:r>
            <w:r>
              <w:rPr/>
              <w:t xml:space="preserve">Wat moet je kunnen?</w:t>
            </w:r>
          </w:p>
          <w:p>
            <w:r>
              <w:rPr/>
              <w:t xml:space="preserve"/>
            </w:r>
            <w:r w:rsidR="00A42F9C" w:rsidRPr="001F296D">
              <w:rPr>
                <w:color w:val="FFFFFF" w:themeColor="background1"/>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p>
          <w:p>
            <w:pPr>
              <w:pStyle w:val="ListParagraph"/>
              <w:numPr>
                <w:ilvl w:val="0"/>
                <w:numId w:val="18"/>
              </w:numPr>
            </w:pPr>
            <w:r>
              <w:rPr/>
              <w:t xml:space="preserve">middelen bij maag-darmpathologiëen</w:t>
            </w:r>
          </w:p>
          <w:p>
            <w:pPr>
              <w:pStyle w:val="ListParagraph"/>
              <w:numPr>
                <w:ilvl w:val="1"/>
                <w:numId w:val="18"/>
              </w:numPr>
            </w:pPr>
            <w:r>
              <w:rPr/>
              <w:t xml:space="preserve">protonpompinhibitoren</w:t>
            </w:r>
          </w:p>
          <w:p>
            <w:pPr>
              <w:pStyle w:val="ListParagraph"/>
              <w:numPr>
                <w:ilvl w:val="1"/>
                <w:numId w:val="18"/>
              </w:numPr>
            </w:pPr>
            <w:r>
              <w:rPr/>
              <w:t xml:space="preserve">antacida</w:t>
            </w:r>
          </w:p>
          <w:p>
            <w:pPr>
              <w:pStyle w:val="ListParagraph"/>
              <w:numPr>
                <w:ilvl w:val="0"/>
                <w:numId w:val="18"/>
              </w:numPr>
            </w:pPr>
            <w:r>
              <w:rPr/>
              <w:t xml:space="preserve">spasmolytica</w:t>
            </w:r>
          </w:p>
          <w:p>
            <w:pPr>
              <w:pStyle w:val="ListParagraph"/>
              <w:numPr>
                <w:ilvl w:val="0"/>
                <w:numId w:val="18"/>
              </w:numPr>
            </w:pPr>
            <w:r>
              <w:rPr/>
              <w:t xml:space="preserve">anti-emetica</w:t>
            </w:r>
          </w:p>
          <w:p>
            <w:pPr>
              <w:pStyle w:val="ListParagraph"/>
              <w:numPr>
                <w:ilvl w:val="1"/>
                <w:numId w:val="18"/>
              </w:numPr>
            </w:pPr>
            <w:r>
              <w:rPr/>
              <w:t xml:space="preserve">gastroprokinetica</w:t>
            </w:r>
          </w:p>
          <w:p>
            <w:pPr>
              <w:pStyle w:val="ListParagraph"/>
              <w:numPr>
                <w:ilvl w:val="1"/>
                <w:numId w:val="18"/>
              </w:numPr>
            </w:pPr>
            <w:r>
              <w:rPr/>
              <w:t xml:space="preserve">middelen bij reisziekte</w:t>
            </w:r>
          </w:p>
          <w:p>
            <w:pPr>
              <w:pStyle w:val="ListParagraph"/>
              <w:numPr>
                <w:ilvl w:val="0"/>
                <w:numId w:val="18"/>
              </w:numPr>
            </w:pPr>
            <w:r>
              <w:rPr/>
              <w:t xml:space="preserve">laxativa</w:t>
            </w:r>
          </w:p>
          <w:p>
            <w:pPr>
              <w:pStyle w:val="ListParagraph"/>
              <w:numPr>
                <w:ilvl w:val="1"/>
                <w:numId w:val="18"/>
              </w:numPr>
            </w:pPr>
            <w:r>
              <w:rPr/>
              <w:t xml:space="preserve">zwelmiddelen</w:t>
            </w:r>
          </w:p>
          <w:p>
            <w:pPr>
              <w:pStyle w:val="ListParagraph"/>
              <w:numPr>
                <w:ilvl w:val="1"/>
                <w:numId w:val="18"/>
              </w:numPr>
            </w:pPr>
            <w:r>
              <w:rPr/>
              <w:t xml:space="preserve">osmotische laxativa</w:t>
            </w:r>
          </w:p>
          <w:p>
            <w:pPr>
              <w:pStyle w:val="ListParagraph"/>
              <w:numPr>
                <w:ilvl w:val="1"/>
                <w:numId w:val="18"/>
              </w:numPr>
            </w:pPr>
            <w:r>
              <w:rPr/>
              <w:t xml:space="preserve">contactlaxativa</w:t>
            </w:r>
          </w:p>
          <w:p>
            <w:pPr>
              <w:pStyle w:val="ListParagraph"/>
              <w:numPr>
                <w:ilvl w:val="1"/>
                <w:numId w:val="18"/>
              </w:numPr>
            </w:pPr>
            <w:r>
              <w:rPr/>
              <w:t xml:space="preserve">rectale laxativa</w:t>
            </w:r>
          </w:p>
          <w:p>
            <w:pPr>
              <w:pStyle w:val="ListParagraph"/>
              <w:numPr>
                <w:ilvl w:val="0"/>
                <w:numId w:val="18"/>
              </w:numPr>
            </w:pPr>
            <w:r>
              <w:rPr/>
              <w:t xml:space="preserve">antidiarreïca</w:t>
            </w:r>
          </w:p>
          <w:p>
            <w:pPr>
              <w:pStyle w:val="ListParagraph"/>
              <w:numPr>
                <w:ilvl w:val="1"/>
                <w:numId w:val="18"/>
              </w:numPr>
            </w:pPr>
            <w:r>
              <w:rPr/>
              <w:t xml:space="preserve">adsorbantia</w:t>
            </w:r>
          </w:p>
          <w:p>
            <w:pPr>
              <w:pStyle w:val="ListParagraph"/>
              <w:numPr>
                <w:ilvl w:val="1"/>
                <w:numId w:val="18"/>
              </w:numPr>
            </w:pPr>
            <w:r>
              <w:rPr/>
              <w:t xml:space="preserve">probiotica</w:t>
            </w:r>
          </w:p>
          <w:p>
            <w:pPr>
              <w:pStyle w:val="ListParagraph"/>
              <w:numPr>
                <w:ilvl w:val="1"/>
                <w:numId w:val="18"/>
              </w:numPr>
            </w:pPr>
            <w:r>
              <w:rPr/>
              <w:t xml:space="preserve">transitinhibitoren</w:t>
            </w:r>
          </w:p>
          <w:p>
            <w:pPr>
              <w:pStyle w:val="ListParagraph"/>
              <w:numPr>
                <w:ilvl w:val="0"/>
                <w:numId w:val="18"/>
              </w:numPr>
            </w:pPr>
            <w:r>
              <w:rPr/>
              <w:t xml:space="preserve">middelen bij inflammatoir darmlijden</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p>
          <w:p>
            <w:pPr>
              <w:pStyle w:val="ListParagraph"/>
              <w:numPr>
                <w:ilvl w:val="0"/>
                <w:numId w:val="19"/>
              </w:numPr>
            </w:pPr>
            <w:r>
              <w:rPr/>
              <w:t xml:space="preserve">de indeling in de verschillende hoofdgroepen en subgroepen uitleggen</w:t>
            </w:r>
          </w:p>
          <w:p>
            <w:pPr>
              <w:pStyle w:val="ListParagraph"/>
              <w:numPr>
                <w:ilvl w:val="0"/>
                <w:numId w:val="19"/>
              </w:numPr>
            </w:pPr>
            <w:r>
              <w:rPr/>
              <w:t xml:space="preserve">van elke hoofdgroep en subgroep de betekenis en de werking / toepassing verklaren</w:t>
            </w:r>
          </w:p>
          <w:p>
            <w:pPr>
              <w:pStyle w:val="ListParagraph"/>
              <w:numPr>
                <w:ilvl w:val="0"/>
                <w:numId w:val="19"/>
              </w:numPr>
            </w:pPr>
            <w:r>
              <w:rPr/>
              <w:t xml:space="preserve">ernstige bijwerkingen van de hoofdgroepen en subgroepen opsommen</w:t>
            </w:r>
          </w:p>
          <w:p>
            <w:pPr>
              <w:pStyle w:val="ListParagraph"/>
              <w:numPr>
                <w:ilvl w:val="0"/>
                <w:numId w:val="19"/>
              </w:numPr>
            </w:pPr>
            <w:r>
              <w:rPr/>
              <w:t xml:space="preserve">voor elke hoofdgroep en subgroep het algemeen gebruiksadvies kunnen geven (bijvoorbeeld moment van inname, bij de maaltijd of nuchter, …)</w:t>
            </w:r>
          </w:p>
          <w:p>
            <w:pPr>
              <w:pStyle w:val="ListParagraph"/>
              <w:numPr>
                <w:ilvl w:val="0"/>
                <w:numId w:val="19"/>
              </w:numPr>
            </w:pPr>
            <w:r>
              <w:rPr/>
              <w:t xml:space="preserve">voor elke hoofdgroep en subgroep voorbeelden geven</w:t>
            </w:r>
          </w:p>
          <w:p>
            <w:pPr>
              <w:pStyle w:val="ListParagraph"/>
              <w:numPr>
                <w:ilvl w:val="0"/>
                <w:numId w:val="19"/>
              </w:numPr>
            </w:pPr>
            <w:r>
              <w:rPr/>
              <w:t xml:space="preserve">van elke specialiteit en elk actief bestanddeel uit de lijst in bijlage de hoofdgroep en subgroep bepalen --&gt; de werking en indicatie kennen</w:t>
            </w:r>
          </w:p>
          <w:p>
            <w:r>
              <w:rPr/>
              <w:t xml:space="preserve"/>
            </w:r>
            <w:r w:rsidRPr="00A936B2">
              <w:rPr>
                <w:color w:val="00B050"/>
              </w:rPr>
              <w:t/>
            </w:r>
          </w:p>
        </w:tc>
      </w:tr>
    </w:tbl>
    <w:p w14:paraId="576A300C" w14:textId="1F3F16E7"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Geneesmiddelen in verband met het ademhalingsstelsel</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536"/>
        <w:gridCol w:w="7371"/>
      </w:tblGrid>
      <w:tr w:rsidR="006C1D29" w14:paraId="4BB61CC2" w14:textId="77777777" w:rsidTr="003E41EC">
        <w:trPr>
          <w:cantSplit/>
        </w:trPr>
        <w:tc>
          <w:tcPr>
            <w:tcW w:w="6536" w:type="dxa"/>
            <w:shd w:val="clear" w:color="auto" w:fill="4BACC6" w:themeFill="accent5"/>
            <w:tcMar>
              <w:top w:w="113" w:type="dxa"/>
              <w:left w:w="113" w:type="dxa"/>
              <w:bottom w:w="113" w:type="dxa"/>
              <w:right w:w="113" w:type="dxa"/>
            </w:tcMar>
            <w:vAlign w:val="center"/>
          </w:tcPr>
          <w:p w14:paraId="7344D40C" w14:textId="77777777" w:rsidR="006C1D29" w:rsidRPr="001F296D" w:rsidRDefault="006C1D29" w:rsidP="003D7C7F">
            <w:pPr>
              <w:ind w:left="258" w:right="258"/>
              <w:jc w:val="center"/>
              <w:rPr>
                <w:color w:val="FFFFFF" w:themeColor="background1"/>
                <w:szCs w:val="22"/>
                <w:lang w:eastAsia="en-US"/>
              </w:rPr>
            </w:pPr>
            <w:r w:rsidRPr="001F296D">
              <w:rPr>
                <w:color w:val="FFFFFF" w:themeColor="background1"/>
              </w:rPr>
              <w:t/>
            </w:r>
            <w:r>
              <w:rPr/>
              <w:t xml:space="preserve">Wat moet je kennen?</w:t>
            </w:r>
          </w:p>
          <w:p>
            <w:r>
              <w:rPr/>
              <w:t xml:space="preserve"/>
            </w:r>
          </w:p>
        </w:tc>
        <w:tc>
          <w:tcPr>
            <w:tcW w:w="7371" w:type="dxa"/>
            <w:shd w:val="clear" w:color="auto" w:fill="4BACC6" w:themeFill="accent5"/>
            <w:tcMar>
              <w:top w:w="113" w:type="dxa"/>
              <w:left w:w="113" w:type="dxa"/>
              <w:bottom w:w="113" w:type="dxa"/>
              <w:right w:w="113" w:type="dxa"/>
            </w:tcMar>
            <w:vAlign w:val="center"/>
          </w:tcPr>
          <w:p w14:paraId="3287C061" w14:textId="15890AC6" w:rsidR="006C1D29" w:rsidRPr="001F296D" w:rsidRDefault="006C1D29" w:rsidP="00415E12">
            <w:pPr>
              <w:pStyle w:val="NoSpacing"/>
              <w:jc w:val="center"/>
              <w:rPr>
                <w:color w:val="FFFFFF" w:themeColor="background1"/>
              </w:rPr>
            </w:pPr>
            <w:r w:rsidRPr="001F296D">
              <w:rPr>
                <w:color w:val="FFFFFF" w:themeColor="background1"/>
              </w:rPr>
              <w:t/>
            </w:r>
            <w:r>
              <w:rPr/>
              <w:t xml:space="preserve">Wat moet je kunnen?</w:t>
            </w:r>
          </w:p>
          <w:p>
            <w:r>
              <w:rPr/>
              <w:t xml:space="preserve"/>
            </w:r>
            <w:r w:rsidR="00A42F9C" w:rsidRPr="001F296D">
              <w:rPr>
                <w:color w:val="FFFFFF" w:themeColor="background1"/>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p>
          <w:p>
            <w:pPr>
              <w:pStyle w:val="ListParagraph"/>
              <w:numPr>
                <w:ilvl w:val="0"/>
                <w:numId w:val="20"/>
              </w:numPr>
            </w:pPr>
            <w:r>
              <w:rPr/>
              <w:t xml:space="preserve">middelen bij astma en COPD</w:t>
            </w:r>
          </w:p>
          <w:p>
            <w:pPr>
              <w:pStyle w:val="ListParagraph"/>
              <w:numPr>
                <w:ilvl w:val="1"/>
                <w:numId w:val="20"/>
              </w:numPr>
            </w:pPr>
            <w:r>
              <w:rPr/>
              <w:t xml:space="preserve">sympathicomimetica</w:t>
            </w:r>
          </w:p>
          <w:p>
            <w:pPr>
              <w:pStyle w:val="ListParagraph"/>
              <w:numPr>
                <w:ilvl w:val="1"/>
                <w:numId w:val="20"/>
              </w:numPr>
            </w:pPr>
            <w:r>
              <w:rPr/>
              <w:t xml:space="preserve">anticholinergica</w:t>
            </w:r>
          </w:p>
          <w:p>
            <w:pPr>
              <w:pStyle w:val="ListParagraph"/>
              <w:numPr>
                <w:ilvl w:val="1"/>
                <w:numId w:val="20"/>
              </w:numPr>
            </w:pPr>
            <w:r>
              <w:rPr/>
              <w:t xml:space="preserve">inhalatiecorticosteroïden</w:t>
            </w:r>
          </w:p>
          <w:p>
            <w:pPr>
              <w:pStyle w:val="ListParagraph"/>
              <w:numPr>
                <w:ilvl w:val="1"/>
                <w:numId w:val="20"/>
              </w:numPr>
            </w:pPr>
            <w:r>
              <w:rPr/>
              <w:t xml:space="preserve">leukotrieenreceptorantagonisten</w:t>
            </w:r>
          </w:p>
          <w:p>
            <w:pPr>
              <w:pStyle w:val="ListParagraph"/>
              <w:numPr>
                <w:ilvl w:val="1"/>
                <w:numId w:val="20"/>
              </w:numPr>
            </w:pPr>
            <w:r>
              <w:rPr/>
              <w:t xml:space="preserve">combinatiepreparaten</w:t>
            </w:r>
          </w:p>
          <w:p>
            <w:pPr>
              <w:pStyle w:val="ListParagraph"/>
              <w:numPr>
                <w:ilvl w:val="0"/>
                <w:numId w:val="20"/>
              </w:numPr>
            </w:pPr>
            <w:r>
              <w:rPr/>
              <w:t xml:space="preserve">middelen bij hoest</w:t>
            </w:r>
          </w:p>
          <w:p>
            <w:pPr>
              <w:pStyle w:val="ListParagraph"/>
              <w:numPr>
                <w:ilvl w:val="1"/>
                <w:numId w:val="20"/>
              </w:numPr>
            </w:pPr>
            <w:r>
              <w:rPr/>
              <w:t xml:space="preserve">antitussiva, mucolytica en expectorantia</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p>
          <w:p>
            <w:pPr>
              <w:pStyle w:val="ListParagraph"/>
              <w:numPr>
                <w:ilvl w:val="0"/>
                <w:numId w:val="21"/>
              </w:numPr>
            </w:pPr>
            <w:r>
              <w:rPr/>
              <w:t xml:space="preserve">de indeling in de verschillende hoofdgroepen en subgroepen uitleggen</w:t>
            </w:r>
          </w:p>
          <w:p>
            <w:pPr>
              <w:pStyle w:val="ListParagraph"/>
              <w:numPr>
                <w:ilvl w:val="0"/>
                <w:numId w:val="21"/>
              </w:numPr>
            </w:pPr>
            <w:r>
              <w:rPr/>
              <w:t xml:space="preserve">van elke hoofdgroep en subgroep de betekenis en de werking / toepassing verklaren</w:t>
            </w:r>
          </w:p>
          <w:p>
            <w:pPr>
              <w:pStyle w:val="ListParagraph"/>
              <w:numPr>
                <w:ilvl w:val="0"/>
                <w:numId w:val="21"/>
              </w:numPr>
            </w:pPr>
            <w:r>
              <w:rPr/>
              <w:t xml:space="preserve">ernstige bijwerkingen van de hoofdgroepen en subgroepen opsommen</w:t>
            </w:r>
          </w:p>
          <w:p>
            <w:pPr>
              <w:pStyle w:val="ListParagraph"/>
              <w:numPr>
                <w:ilvl w:val="0"/>
                <w:numId w:val="21"/>
              </w:numPr>
            </w:pPr>
            <w:r>
              <w:rPr/>
              <w:t xml:space="preserve">voor elke hoofdgroep en subgroep het algemeen gebruiksadvies kunnen geven (bijvoorbeeld moment van inname, bij de maaltijd of nuchter, …)</w:t>
            </w:r>
          </w:p>
          <w:p>
            <w:pPr>
              <w:pStyle w:val="ListParagraph"/>
              <w:numPr>
                <w:ilvl w:val="0"/>
                <w:numId w:val="21"/>
              </w:numPr>
            </w:pPr>
            <w:r>
              <w:rPr/>
              <w:t xml:space="preserve">voor elke hoofdgroep en subgroep  voorbeelden geven</w:t>
            </w:r>
          </w:p>
          <w:p>
            <w:pPr>
              <w:pStyle w:val="ListParagraph"/>
              <w:numPr>
                <w:ilvl w:val="0"/>
                <w:numId w:val="21"/>
              </w:numPr>
            </w:pPr>
            <w:r>
              <w:rPr/>
              <w:t xml:space="preserve">van elke specialiteit en elk actief bestanddeel uit de lijst in bijlage de hoofdgroep en subgroep bepalen --&gt; de werking en indicatie kennen</w:t>
            </w:r>
          </w:p>
          <w:p>
            <w:r>
              <w:rPr/>
              <w:t xml:space="preserve"/>
            </w:r>
            <w:r w:rsidRPr="00A936B2">
              <w:rPr>
                <w:color w:val="00B050"/>
              </w:rPr>
              <w:t/>
            </w:r>
          </w:p>
        </w:tc>
      </w:tr>
    </w:tbl>
    <w:p w14:paraId="576A300C" w14:textId="1F3F16E7"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Geneesmiddelen in verband met het hormonaal stelsel </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536"/>
        <w:gridCol w:w="7371"/>
      </w:tblGrid>
      <w:tr w:rsidR="006C1D29" w14:paraId="4BB61CC2" w14:textId="77777777" w:rsidTr="003E41EC">
        <w:trPr>
          <w:cantSplit/>
        </w:trPr>
        <w:tc>
          <w:tcPr>
            <w:tcW w:w="6536" w:type="dxa"/>
            <w:shd w:val="clear" w:color="auto" w:fill="4BACC6" w:themeFill="accent5"/>
            <w:tcMar>
              <w:top w:w="113" w:type="dxa"/>
              <w:left w:w="113" w:type="dxa"/>
              <w:bottom w:w="113" w:type="dxa"/>
              <w:right w:w="113" w:type="dxa"/>
            </w:tcMar>
            <w:vAlign w:val="center"/>
          </w:tcPr>
          <w:p w14:paraId="7344D40C" w14:textId="77777777" w:rsidR="006C1D29" w:rsidRPr="001F296D" w:rsidRDefault="006C1D29" w:rsidP="003D7C7F">
            <w:pPr>
              <w:ind w:left="258" w:right="258"/>
              <w:jc w:val="center"/>
              <w:rPr>
                <w:color w:val="FFFFFF" w:themeColor="background1"/>
                <w:szCs w:val="22"/>
                <w:lang w:eastAsia="en-US"/>
              </w:rPr>
            </w:pPr>
            <w:r w:rsidRPr="001F296D">
              <w:rPr>
                <w:color w:val="FFFFFF" w:themeColor="background1"/>
              </w:rPr>
              <w:t/>
            </w:r>
            <w:r>
              <w:rPr/>
              <w:t xml:space="preserve">Wat moet je kennen?</w:t>
            </w:r>
          </w:p>
          <w:p>
            <w:r>
              <w:rPr/>
              <w:t xml:space="preserve"/>
            </w:r>
          </w:p>
        </w:tc>
        <w:tc>
          <w:tcPr>
            <w:tcW w:w="7371" w:type="dxa"/>
            <w:shd w:val="clear" w:color="auto" w:fill="4BACC6" w:themeFill="accent5"/>
            <w:tcMar>
              <w:top w:w="113" w:type="dxa"/>
              <w:left w:w="113" w:type="dxa"/>
              <w:bottom w:w="113" w:type="dxa"/>
              <w:right w:w="113" w:type="dxa"/>
            </w:tcMar>
            <w:vAlign w:val="center"/>
          </w:tcPr>
          <w:p w14:paraId="3287C061" w14:textId="15890AC6" w:rsidR="006C1D29" w:rsidRPr="001F296D" w:rsidRDefault="006C1D29" w:rsidP="00415E12">
            <w:pPr>
              <w:pStyle w:val="NoSpacing"/>
              <w:jc w:val="center"/>
              <w:rPr>
                <w:color w:val="FFFFFF" w:themeColor="background1"/>
              </w:rPr>
            </w:pPr>
            <w:r w:rsidRPr="001F296D">
              <w:rPr>
                <w:color w:val="FFFFFF" w:themeColor="background1"/>
              </w:rPr>
              <w:t/>
            </w:r>
            <w:r>
              <w:rPr/>
              <w:t xml:space="preserve">Wat moet je kunnen?</w:t>
            </w:r>
          </w:p>
          <w:p>
            <w:r>
              <w:rPr/>
              <w:t xml:space="preserve"/>
            </w:r>
            <w:r w:rsidR="00A42F9C" w:rsidRPr="001F296D">
              <w:rPr>
                <w:color w:val="FFFFFF" w:themeColor="background1"/>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p>
          <w:p>
            <w:pPr>
              <w:pStyle w:val="ListParagraph"/>
              <w:numPr>
                <w:ilvl w:val="0"/>
                <w:numId w:val="22"/>
              </w:numPr>
            </w:pPr>
            <w:r>
              <w:rPr/>
              <w:t xml:space="preserve">middelen bij diabetes</w:t>
            </w:r>
          </w:p>
          <w:p>
            <w:pPr>
              <w:pStyle w:val="ListParagraph"/>
              <w:numPr>
                <w:ilvl w:val="1"/>
                <w:numId w:val="22"/>
              </w:numPr>
            </w:pPr>
            <w:r>
              <w:rPr/>
              <w:t xml:space="preserve">insuline</w:t>
            </w:r>
          </w:p>
          <w:p>
            <w:pPr>
              <w:pStyle w:val="ListParagraph"/>
              <w:numPr>
                <w:ilvl w:val="1"/>
                <w:numId w:val="22"/>
              </w:numPr>
            </w:pPr>
            <w:r>
              <w:rPr/>
              <w:t xml:space="preserve">metformine</w:t>
            </w:r>
          </w:p>
          <w:p>
            <w:pPr>
              <w:pStyle w:val="ListParagraph"/>
              <w:numPr>
                <w:ilvl w:val="1"/>
                <w:numId w:val="22"/>
              </w:numPr>
            </w:pPr>
            <w:r>
              <w:rPr/>
              <w:t xml:space="preserve">hypoglykemiërende sulfamiden</w:t>
            </w:r>
          </w:p>
          <w:p>
            <w:pPr>
              <w:pStyle w:val="ListParagraph"/>
              <w:numPr>
                <w:ilvl w:val="1"/>
                <w:numId w:val="22"/>
              </w:numPr>
            </w:pPr>
            <w:r>
              <w:rPr/>
              <w:t xml:space="preserve">gliniden</w:t>
            </w:r>
          </w:p>
          <w:p>
            <w:pPr>
              <w:pStyle w:val="ListParagraph"/>
              <w:numPr>
                <w:ilvl w:val="1"/>
                <w:numId w:val="22"/>
              </w:numPr>
            </w:pPr>
            <w:r>
              <w:rPr/>
              <w:t xml:space="preserve">incretinemimetica</w:t>
            </w:r>
          </w:p>
          <w:p>
            <w:pPr>
              <w:pStyle w:val="ListParagraph"/>
              <w:numPr>
                <w:ilvl w:val="1"/>
                <w:numId w:val="22"/>
              </w:numPr>
            </w:pPr>
            <w:r>
              <w:rPr/>
              <w:t xml:space="preserve"> DPP4-inhibitoren</w:t>
            </w:r>
          </w:p>
          <w:p>
            <w:pPr>
              <w:pStyle w:val="ListParagraph"/>
              <w:numPr>
                <w:ilvl w:val="1"/>
                <w:numId w:val="22"/>
              </w:numPr>
            </w:pPr>
            <w:r>
              <w:rPr/>
              <w:t xml:space="preserve">SGLT2-inhibitoren</w:t>
            </w:r>
          </w:p>
          <w:p>
            <w:pPr>
              <w:pStyle w:val="ListParagraph"/>
              <w:numPr>
                <w:ilvl w:val="1"/>
                <w:numId w:val="22"/>
              </w:numPr>
            </w:pPr>
            <w:r>
              <w:rPr/>
              <w:t xml:space="preserve">hyperglykemiërende middelen</w:t>
            </w:r>
          </w:p>
          <w:p>
            <w:pPr>
              <w:pStyle w:val="ListParagraph"/>
              <w:numPr>
                <w:ilvl w:val="0"/>
                <w:numId w:val="22"/>
              </w:numPr>
            </w:pPr>
            <w:r>
              <w:rPr/>
              <w:t xml:space="preserve">middelen bij schildklierpathologie</w:t>
            </w:r>
          </w:p>
          <w:p>
            <w:pPr>
              <w:pStyle w:val="ListParagraph"/>
              <w:numPr>
                <w:ilvl w:val="1"/>
                <w:numId w:val="22"/>
              </w:numPr>
            </w:pPr>
            <w:r>
              <w:rPr/>
              <w:t xml:space="preserve">thyreomimetica</w:t>
            </w:r>
          </w:p>
          <w:p>
            <w:pPr>
              <w:pStyle w:val="ListParagraph"/>
              <w:numPr>
                <w:ilvl w:val="1"/>
                <w:numId w:val="22"/>
              </w:numPr>
            </w:pPr>
            <w:r>
              <w:rPr/>
              <w:t xml:space="preserve">thyreostatica</w:t>
            </w:r>
          </w:p>
          <w:p>
            <w:pPr>
              <w:pStyle w:val="ListParagraph"/>
              <w:numPr>
                <w:ilvl w:val="1"/>
                <w:numId w:val="22"/>
              </w:numPr>
            </w:pPr>
            <w:r>
              <w:rPr/>
              <w:t xml:space="preserve">jood</w:t>
            </w:r>
          </w:p>
          <w:p>
            <w:pPr>
              <w:pStyle w:val="ListParagraph"/>
              <w:numPr>
                <w:ilvl w:val="0"/>
                <w:numId w:val="22"/>
              </w:numPr>
            </w:pPr>
            <w:r>
              <w:rPr/>
              <w:t xml:space="preserve">geslachtshormonen</w:t>
            </w:r>
          </w:p>
          <w:p>
            <w:pPr>
              <w:pStyle w:val="ListParagraph"/>
              <w:numPr>
                <w:ilvl w:val="1"/>
                <w:numId w:val="22"/>
              </w:numPr>
            </w:pPr>
            <w:r>
              <w:rPr/>
              <w:t xml:space="preserve">oestrogeen</w:t>
            </w:r>
          </w:p>
          <w:p>
            <w:pPr>
              <w:pStyle w:val="ListParagraph"/>
              <w:numPr>
                <w:ilvl w:val="1"/>
                <w:numId w:val="22"/>
              </w:numPr>
            </w:pPr>
            <w:r>
              <w:rPr/>
              <w:t xml:space="preserve">selectieve oestrogeenreceptor modulatoren (SERM)</w:t>
            </w:r>
          </w:p>
          <w:p>
            <w:pPr>
              <w:pStyle w:val="ListParagraph"/>
              <w:numPr>
                <w:ilvl w:val="1"/>
                <w:numId w:val="22"/>
              </w:numPr>
            </w:pPr>
            <w:r>
              <w:rPr/>
              <w:t xml:space="preserve">androgenen en anabole steroïden</w:t>
            </w:r>
          </w:p>
          <w:p>
            <w:pPr>
              <w:pStyle w:val="ListParagraph"/>
              <w:numPr>
                <w:ilvl w:val="1"/>
                <w:numId w:val="22"/>
              </w:numPr>
            </w:pPr>
            <w:r>
              <w:rPr/>
              <w:t xml:space="preserve">anti-androgenen</w:t>
            </w:r>
          </w:p>
          <w:p>
            <w:pPr>
              <w:pStyle w:val="ListParagraph"/>
              <w:numPr>
                <w:ilvl w:val="0"/>
                <w:numId w:val="22"/>
              </w:numPr>
            </w:pPr>
            <w:r>
              <w:rPr/>
              <w:t xml:space="preserve">corticoïden</w:t>
            </w:r>
          </w:p>
          <w:p>
            <w:pPr>
              <w:pStyle w:val="ListParagraph"/>
              <w:numPr>
                <w:ilvl w:val="0"/>
                <w:numId w:val="22"/>
              </w:numPr>
            </w:pPr>
            <w:r>
              <w:rPr/>
              <w:t xml:space="preserve">hypofysaire en hypothalame hormonen</w:t>
            </w:r>
          </w:p>
          <w:p>
            <w:pPr>
              <w:pStyle w:val="ListParagraph"/>
              <w:numPr>
                <w:ilvl w:val="1"/>
                <w:numId w:val="22"/>
              </w:numPr>
            </w:pPr>
            <w:r>
              <w:rPr/>
              <w:t xml:space="preserve">groeihormonen</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p>
          <w:p>
            <w:pPr>
              <w:pStyle w:val="ListParagraph"/>
              <w:numPr>
                <w:ilvl w:val="0"/>
                <w:numId w:val="23"/>
              </w:numPr>
            </w:pPr>
            <w:r>
              <w:rPr/>
              <w:t xml:space="preserve">de indeling in de verschillende hoofdgroepen en subgroepen uitleggen</w:t>
            </w:r>
          </w:p>
          <w:p>
            <w:pPr>
              <w:pStyle w:val="ListParagraph"/>
              <w:numPr>
                <w:ilvl w:val="0"/>
                <w:numId w:val="23"/>
              </w:numPr>
            </w:pPr>
            <w:r>
              <w:rPr/>
              <w:t xml:space="preserve">van elke hoofdgroep en subgroep de betekenis en de werking / toepassing verklaren</w:t>
            </w:r>
          </w:p>
          <w:p>
            <w:pPr>
              <w:pStyle w:val="ListParagraph"/>
              <w:numPr>
                <w:ilvl w:val="0"/>
                <w:numId w:val="23"/>
              </w:numPr>
            </w:pPr>
            <w:r>
              <w:rPr/>
              <w:t xml:space="preserve">ernstige bijwerkingen van de hoofdgroepen en subgroepen opsommen</w:t>
            </w:r>
          </w:p>
          <w:p>
            <w:pPr>
              <w:pStyle w:val="ListParagraph"/>
              <w:numPr>
                <w:ilvl w:val="0"/>
                <w:numId w:val="23"/>
              </w:numPr>
            </w:pPr>
            <w:r>
              <w:rPr/>
              <w:t xml:space="preserve">voor elke hoofdgroep en subgroep het algemeen gebruiksadvies kunnen geven (bijvoorbeeld moment van inname, bij de maaltijd of nuchter, gebruiksduur, …)</w:t>
            </w:r>
          </w:p>
          <w:p>
            <w:pPr>
              <w:pStyle w:val="ListParagraph"/>
              <w:numPr>
                <w:ilvl w:val="0"/>
                <w:numId w:val="23"/>
              </w:numPr>
            </w:pPr>
            <w:r>
              <w:rPr/>
              <w:t xml:space="preserve">voor elke hoofdgroep en subgroep voorbeelden geven</w:t>
            </w:r>
          </w:p>
          <w:p>
            <w:pPr>
              <w:pStyle w:val="ListParagraph"/>
              <w:numPr>
                <w:ilvl w:val="0"/>
                <w:numId w:val="23"/>
              </w:numPr>
            </w:pPr>
            <w:r>
              <w:rPr/>
              <w:t xml:space="preserve">van elke specialiteit en elk actief bestanddeel uit de lijst in bijlage de hoofdgroep en subgroep bepalen --&gt; de werking en indicatie kennen</w:t>
            </w:r>
          </w:p>
          <w:p>
            <w:r>
              <w:rPr/>
              <w:t xml:space="preserve"/>
            </w:r>
            <w:r w:rsidRPr="00A936B2">
              <w:rPr>
                <w:color w:val="00B050"/>
              </w:rPr>
              <w:t/>
            </w:r>
          </w:p>
        </w:tc>
      </w:tr>
    </w:tbl>
    <w:p w14:paraId="576A300C" w14:textId="1F3F16E7"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Geneesmiddelen in verband met gynaeco-obstetrie</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536"/>
        <w:gridCol w:w="7371"/>
      </w:tblGrid>
      <w:tr w:rsidR="006C1D29" w14:paraId="4BB61CC2" w14:textId="77777777" w:rsidTr="003E41EC">
        <w:trPr>
          <w:cantSplit/>
        </w:trPr>
        <w:tc>
          <w:tcPr>
            <w:tcW w:w="6536" w:type="dxa"/>
            <w:shd w:val="clear" w:color="auto" w:fill="4BACC6" w:themeFill="accent5"/>
            <w:tcMar>
              <w:top w:w="113" w:type="dxa"/>
              <w:left w:w="113" w:type="dxa"/>
              <w:bottom w:w="113" w:type="dxa"/>
              <w:right w:w="113" w:type="dxa"/>
            </w:tcMar>
            <w:vAlign w:val="center"/>
          </w:tcPr>
          <w:p w14:paraId="7344D40C" w14:textId="77777777" w:rsidR="006C1D29" w:rsidRPr="001F296D" w:rsidRDefault="006C1D29" w:rsidP="003D7C7F">
            <w:pPr>
              <w:ind w:left="258" w:right="258"/>
              <w:jc w:val="center"/>
              <w:rPr>
                <w:color w:val="FFFFFF" w:themeColor="background1"/>
                <w:szCs w:val="22"/>
                <w:lang w:eastAsia="en-US"/>
              </w:rPr>
            </w:pPr>
            <w:r w:rsidRPr="001F296D">
              <w:rPr>
                <w:color w:val="FFFFFF" w:themeColor="background1"/>
              </w:rPr>
              <w:t/>
            </w:r>
            <w:r>
              <w:rPr/>
              <w:t xml:space="preserve">Wat moet je kennen?</w:t>
            </w:r>
          </w:p>
          <w:p>
            <w:r>
              <w:rPr/>
              <w:t xml:space="preserve"/>
            </w:r>
          </w:p>
        </w:tc>
        <w:tc>
          <w:tcPr>
            <w:tcW w:w="7371" w:type="dxa"/>
            <w:shd w:val="clear" w:color="auto" w:fill="4BACC6" w:themeFill="accent5"/>
            <w:tcMar>
              <w:top w:w="113" w:type="dxa"/>
              <w:left w:w="113" w:type="dxa"/>
              <w:bottom w:w="113" w:type="dxa"/>
              <w:right w:w="113" w:type="dxa"/>
            </w:tcMar>
            <w:vAlign w:val="center"/>
          </w:tcPr>
          <w:p w14:paraId="3287C061" w14:textId="15890AC6" w:rsidR="006C1D29" w:rsidRPr="001F296D" w:rsidRDefault="006C1D29" w:rsidP="00415E12">
            <w:pPr>
              <w:pStyle w:val="NoSpacing"/>
              <w:jc w:val="center"/>
              <w:rPr>
                <w:color w:val="FFFFFF" w:themeColor="background1"/>
              </w:rPr>
            </w:pPr>
            <w:r w:rsidRPr="001F296D">
              <w:rPr>
                <w:color w:val="FFFFFF" w:themeColor="background1"/>
              </w:rPr>
              <w:t/>
            </w:r>
            <w:r>
              <w:rPr/>
              <w:t xml:space="preserve">Wat moet je kunnen?</w:t>
            </w:r>
          </w:p>
          <w:p>
            <w:r>
              <w:rPr/>
              <w:t xml:space="preserve"/>
            </w:r>
            <w:r w:rsidR="00A42F9C" w:rsidRPr="001F296D">
              <w:rPr>
                <w:color w:val="FFFFFF" w:themeColor="background1"/>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p>
          <w:p>
            <w:pPr>
              <w:pStyle w:val="ListParagraph"/>
              <w:numPr>
                <w:ilvl w:val="0"/>
                <w:numId w:val="24"/>
              </w:numPr>
            </w:pPr>
            <w:r>
              <w:rPr/>
              <w:t xml:space="preserve">middelen bij vulvovaginale aandoeningen</w:t>
            </w:r>
          </w:p>
          <w:p>
            <w:pPr>
              <w:pStyle w:val="ListParagraph"/>
              <w:numPr>
                <w:ilvl w:val="1"/>
                <w:numId w:val="24"/>
              </w:numPr>
            </w:pPr>
            <w:r>
              <w:rPr/>
              <w:t xml:space="preserve">middelen bij candida-vaginitis</w:t>
            </w:r>
          </w:p>
          <w:p>
            <w:pPr>
              <w:pStyle w:val="ListParagraph"/>
              <w:numPr>
                <w:ilvl w:val="1"/>
                <w:numId w:val="24"/>
              </w:numPr>
            </w:pPr>
            <w:r>
              <w:rPr/>
              <w:t xml:space="preserve">middelen bij bacteriële vaginose</w:t>
            </w:r>
          </w:p>
          <w:p>
            <w:pPr>
              <w:pStyle w:val="ListParagraph"/>
              <w:numPr>
                <w:ilvl w:val="0"/>
                <w:numId w:val="24"/>
              </w:numPr>
            </w:pPr>
            <w:r>
              <w:rPr/>
              <w:t xml:space="preserve">anticonceptie</w:t>
            </w:r>
          </w:p>
          <w:p>
            <w:pPr>
              <w:pStyle w:val="ListParagraph"/>
              <w:numPr>
                <w:ilvl w:val="0"/>
                <w:numId w:val="24"/>
              </w:numPr>
            </w:pPr>
            <w:r>
              <w:rPr/>
              <w:t xml:space="preserve">menopauze en hormonale substitutie</w:t>
            </w:r>
          </w:p>
          <w:p>
            <w:pPr>
              <w:pStyle w:val="ListParagraph"/>
              <w:numPr>
                <w:ilvl w:val="1"/>
                <w:numId w:val="24"/>
              </w:numPr>
            </w:pPr>
            <w:r>
              <w:rPr/>
              <w:t xml:space="preserve">oestrogenen</w:t>
            </w:r>
          </w:p>
          <w:p>
            <w:pPr>
              <w:pStyle w:val="ListParagraph"/>
              <w:numPr>
                <w:ilvl w:val="1"/>
                <w:numId w:val="24"/>
              </w:numPr>
            </w:pPr>
            <w:r>
              <w:rPr/>
              <w:t xml:space="preserve">oestroprogestagenen</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p>
          <w:p>
            <w:pPr>
              <w:pStyle w:val="ListParagraph"/>
              <w:numPr>
                <w:ilvl w:val="0"/>
                <w:numId w:val="25"/>
              </w:numPr>
            </w:pPr>
            <w:r>
              <w:rPr/>
              <w:t xml:space="preserve">de indeling in de verschillende hoofdgroepen en subgroepen uitleggen</w:t>
            </w:r>
          </w:p>
          <w:p>
            <w:pPr>
              <w:pStyle w:val="ListParagraph"/>
              <w:numPr>
                <w:ilvl w:val="0"/>
                <w:numId w:val="25"/>
              </w:numPr>
            </w:pPr>
            <w:r>
              <w:rPr/>
              <w:t xml:space="preserve">van elke hoofdgroep en subgroep de betekenis en de werking / toepassing verklaren</w:t>
            </w:r>
          </w:p>
          <w:p>
            <w:pPr>
              <w:pStyle w:val="ListParagraph"/>
              <w:numPr>
                <w:ilvl w:val="0"/>
                <w:numId w:val="25"/>
              </w:numPr>
            </w:pPr>
            <w:r>
              <w:rPr/>
              <w:t xml:space="preserve">ernstige bijwerkingen van de hoofdgroepen en subgroepen opsommen</w:t>
            </w:r>
          </w:p>
          <w:p>
            <w:pPr>
              <w:pStyle w:val="ListParagraph"/>
              <w:numPr>
                <w:ilvl w:val="0"/>
                <w:numId w:val="25"/>
              </w:numPr>
            </w:pPr>
            <w:r>
              <w:rPr/>
              <w:t xml:space="preserve">voor elke hoofdgroep en subgroep het algemeen gebruiksadvies kunnen geven (bijvoorbeeld moment van inname, bij de maaltijd of nuchter, gebruiksduur, …)</w:t>
            </w:r>
          </w:p>
          <w:p>
            <w:pPr>
              <w:pStyle w:val="ListParagraph"/>
              <w:numPr>
                <w:ilvl w:val="0"/>
                <w:numId w:val="25"/>
              </w:numPr>
            </w:pPr>
            <w:r>
              <w:rPr/>
              <w:t xml:space="preserve">voor elke hoofdgroep en subgroep voorbeelden geven</w:t>
            </w:r>
          </w:p>
          <w:p>
            <w:pPr>
              <w:pStyle w:val="ListParagraph"/>
              <w:numPr>
                <w:ilvl w:val="0"/>
                <w:numId w:val="25"/>
              </w:numPr>
            </w:pPr>
            <w:r>
              <w:rPr/>
              <w:t xml:space="preserve">van elke specialiteit en elk actief bestanddeel uit de lijst in bijlage de hoofdgroep en subgroep bepalen --&gt; de werking en indicatie kennen</w:t>
            </w:r>
          </w:p>
          <w:p>
            <w:pPr>
              <w:pStyle w:val="ListParagraph"/>
              <w:numPr>
                <w:ilvl w:val="0"/>
                <w:numId w:val="25"/>
              </w:numPr>
            </w:pPr>
            <w:r>
              <w:rPr/>
              <w:t xml:space="preserve">het verschil tussen monofasische, bifasische, trifasische en sequentiële anticonceptie verklaren</w:t>
            </w:r>
          </w:p>
          <w:p>
            <w:pPr>
              <w:pStyle w:val="ListParagraph"/>
              <w:numPr>
                <w:ilvl w:val="0"/>
                <w:numId w:val="25"/>
              </w:numPr>
            </w:pPr>
            <w:r>
              <w:rPr/>
              <w:t xml:space="preserve">weten dat de benamingen eerste, tweede en derde generatie pillen afhankelijk is van het soort synthetisch progestageen</w:t>
            </w:r>
          </w:p>
          <w:p>
            <w:r>
              <w:rPr/>
              <w:t xml:space="preserve"/>
            </w:r>
            <w:r w:rsidRPr="00A936B2">
              <w:rPr>
                <w:color w:val="00B050"/>
              </w:rPr>
              <w:t/>
            </w:r>
          </w:p>
        </w:tc>
      </w:tr>
    </w:tbl>
    <w:p w14:paraId="576A300C" w14:textId="1F3F16E7"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Geneesmiddelen in verband met het urogenitaal stelsel</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536"/>
        <w:gridCol w:w="7371"/>
      </w:tblGrid>
      <w:tr w:rsidR="006C1D29" w14:paraId="4BB61CC2" w14:textId="77777777" w:rsidTr="003E41EC">
        <w:trPr>
          <w:cantSplit/>
        </w:trPr>
        <w:tc>
          <w:tcPr>
            <w:tcW w:w="6536" w:type="dxa"/>
            <w:shd w:val="clear" w:color="auto" w:fill="4BACC6" w:themeFill="accent5"/>
            <w:tcMar>
              <w:top w:w="113" w:type="dxa"/>
              <w:left w:w="113" w:type="dxa"/>
              <w:bottom w:w="113" w:type="dxa"/>
              <w:right w:w="113" w:type="dxa"/>
            </w:tcMar>
            <w:vAlign w:val="center"/>
          </w:tcPr>
          <w:p w14:paraId="7344D40C" w14:textId="77777777" w:rsidR="006C1D29" w:rsidRPr="001F296D" w:rsidRDefault="006C1D29" w:rsidP="003D7C7F">
            <w:pPr>
              <w:ind w:left="258" w:right="258"/>
              <w:jc w:val="center"/>
              <w:rPr>
                <w:color w:val="FFFFFF" w:themeColor="background1"/>
                <w:szCs w:val="22"/>
                <w:lang w:eastAsia="en-US"/>
              </w:rPr>
            </w:pPr>
            <w:r w:rsidRPr="001F296D">
              <w:rPr>
                <w:color w:val="FFFFFF" w:themeColor="background1"/>
              </w:rPr>
              <w:t/>
            </w:r>
            <w:r>
              <w:rPr/>
              <w:t xml:space="preserve">Wat moet je kennen?</w:t>
            </w:r>
          </w:p>
          <w:p>
            <w:r>
              <w:rPr/>
              <w:t xml:space="preserve"/>
            </w:r>
          </w:p>
        </w:tc>
        <w:tc>
          <w:tcPr>
            <w:tcW w:w="7371" w:type="dxa"/>
            <w:shd w:val="clear" w:color="auto" w:fill="4BACC6" w:themeFill="accent5"/>
            <w:tcMar>
              <w:top w:w="113" w:type="dxa"/>
              <w:left w:w="113" w:type="dxa"/>
              <w:bottom w:w="113" w:type="dxa"/>
              <w:right w:w="113" w:type="dxa"/>
            </w:tcMar>
            <w:vAlign w:val="center"/>
          </w:tcPr>
          <w:p w14:paraId="3287C061" w14:textId="15890AC6" w:rsidR="006C1D29" w:rsidRPr="001F296D" w:rsidRDefault="006C1D29" w:rsidP="00415E12">
            <w:pPr>
              <w:pStyle w:val="NoSpacing"/>
              <w:jc w:val="center"/>
              <w:rPr>
                <w:color w:val="FFFFFF" w:themeColor="background1"/>
              </w:rPr>
            </w:pPr>
            <w:r w:rsidRPr="001F296D">
              <w:rPr>
                <w:color w:val="FFFFFF" w:themeColor="background1"/>
              </w:rPr>
              <w:t/>
            </w:r>
            <w:r>
              <w:rPr/>
              <w:t xml:space="preserve">Wat moet je kunnen?</w:t>
            </w:r>
          </w:p>
          <w:p>
            <w:r>
              <w:rPr/>
              <w:t xml:space="preserve"/>
            </w:r>
            <w:r w:rsidR="00A42F9C" w:rsidRPr="001F296D">
              <w:rPr>
                <w:color w:val="FFFFFF" w:themeColor="background1"/>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p>
          <w:p>
            <w:pPr>
              <w:pStyle w:val="ListParagraph"/>
              <w:numPr>
                <w:ilvl w:val="0"/>
                <w:numId w:val="26"/>
              </w:numPr>
            </w:pPr>
            <w:r>
              <w:rPr/>
              <w:t xml:space="preserve">urinaire antibacteriële middelen</w:t>
            </w:r>
          </w:p>
          <w:p>
            <w:pPr>
              <w:pStyle w:val="ListParagraph"/>
              <w:numPr>
                <w:ilvl w:val="0"/>
                <w:numId w:val="26"/>
              </w:numPr>
            </w:pPr>
            <w:r>
              <w:rPr/>
              <w:t xml:space="preserve">anticholinergica bij incontinentie</w:t>
            </w:r>
          </w:p>
          <w:p>
            <w:pPr>
              <w:pStyle w:val="ListParagraph"/>
              <w:numPr>
                <w:ilvl w:val="0"/>
                <w:numId w:val="26"/>
              </w:numPr>
            </w:pPr>
            <w:r>
              <w:rPr/>
              <w:t xml:space="preserve">middelen bij benigne prostaathypertrofie</w:t>
            </w:r>
          </w:p>
          <w:p>
            <w:pPr>
              <w:pStyle w:val="ListParagraph"/>
              <w:numPr>
                <w:ilvl w:val="0"/>
                <w:numId w:val="26"/>
              </w:numPr>
            </w:pPr>
            <w:r>
              <w:rPr/>
              <w:t xml:space="preserve">middelen bij impotentie</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p>
          <w:p>
            <w:pPr>
              <w:pStyle w:val="ListParagraph"/>
              <w:numPr>
                <w:ilvl w:val="0"/>
                <w:numId w:val="27"/>
              </w:numPr>
            </w:pPr>
            <w:r>
              <w:rPr/>
              <w:t xml:space="preserve">de indeling in de verschillende hoofdgroepen en subgroepen uitleggen</w:t>
            </w:r>
          </w:p>
          <w:p>
            <w:pPr>
              <w:pStyle w:val="ListParagraph"/>
              <w:numPr>
                <w:ilvl w:val="0"/>
                <w:numId w:val="27"/>
              </w:numPr>
            </w:pPr>
            <w:r>
              <w:rPr/>
              <w:t xml:space="preserve">van elke hoofdgroep en subgroep de betekenis en de werking / toepassing verklaren</w:t>
            </w:r>
          </w:p>
          <w:p>
            <w:pPr>
              <w:pStyle w:val="ListParagraph"/>
              <w:numPr>
                <w:ilvl w:val="0"/>
                <w:numId w:val="27"/>
              </w:numPr>
            </w:pPr>
            <w:r>
              <w:rPr/>
              <w:t xml:space="preserve">ernstige bijwerkingen van de hoofdgroepen en subgroepen opsommen</w:t>
            </w:r>
          </w:p>
          <w:p>
            <w:pPr>
              <w:pStyle w:val="ListParagraph"/>
              <w:numPr>
                <w:ilvl w:val="0"/>
                <w:numId w:val="27"/>
              </w:numPr>
            </w:pPr>
            <w:r>
              <w:rPr/>
              <w:t xml:space="preserve">voor elke hoofdgroep en subgroep het algemeen gebruiksadvies kunnen geven (bijvoorbeeld moment van inname, bij de maaltijd of nuchter, gebruiksduur, …)</w:t>
            </w:r>
          </w:p>
          <w:p>
            <w:pPr>
              <w:pStyle w:val="ListParagraph"/>
              <w:numPr>
                <w:ilvl w:val="0"/>
                <w:numId w:val="27"/>
              </w:numPr>
            </w:pPr>
            <w:r>
              <w:rPr/>
              <w:t xml:space="preserve">voor elke hoofdgroep en subgroep voorbeelden geven</w:t>
            </w:r>
          </w:p>
          <w:p>
            <w:pPr>
              <w:pStyle w:val="ListParagraph"/>
              <w:numPr>
                <w:ilvl w:val="0"/>
                <w:numId w:val="27"/>
              </w:numPr>
            </w:pPr>
            <w:r>
              <w:rPr/>
              <w:t xml:space="preserve">van elke specialiteit en elk actief bestanddeel uit de lijst in bijlage de hoofdgroep en subgroep bepalen --&gt; de werking en indicatie kennen</w:t>
            </w:r>
          </w:p>
          <w:p>
            <w:r>
              <w:rPr/>
              <w:t xml:space="preserve"/>
            </w:r>
            <w:r w:rsidRPr="00A936B2">
              <w:rPr>
                <w:color w:val="00B050"/>
              </w:rPr>
              <w:t/>
            </w:r>
          </w:p>
        </w:tc>
      </w:tr>
    </w:tbl>
    <w:p w14:paraId="576A300C" w14:textId="1F3F16E7"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Geneesmiddelen in verband met pijn, koorts en ontsteking</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536"/>
        <w:gridCol w:w="7371"/>
      </w:tblGrid>
      <w:tr w:rsidR="006C1D29" w14:paraId="4BB61CC2" w14:textId="77777777" w:rsidTr="003E41EC">
        <w:trPr>
          <w:cantSplit/>
        </w:trPr>
        <w:tc>
          <w:tcPr>
            <w:tcW w:w="6536" w:type="dxa"/>
            <w:shd w:val="clear" w:color="auto" w:fill="4BACC6" w:themeFill="accent5"/>
            <w:tcMar>
              <w:top w:w="113" w:type="dxa"/>
              <w:left w:w="113" w:type="dxa"/>
              <w:bottom w:w="113" w:type="dxa"/>
              <w:right w:w="113" w:type="dxa"/>
            </w:tcMar>
            <w:vAlign w:val="center"/>
          </w:tcPr>
          <w:p w14:paraId="7344D40C" w14:textId="77777777" w:rsidR="006C1D29" w:rsidRPr="001F296D" w:rsidRDefault="006C1D29" w:rsidP="003D7C7F">
            <w:pPr>
              <w:ind w:left="258" w:right="258"/>
              <w:jc w:val="center"/>
              <w:rPr>
                <w:color w:val="FFFFFF" w:themeColor="background1"/>
                <w:szCs w:val="22"/>
                <w:lang w:eastAsia="en-US"/>
              </w:rPr>
            </w:pPr>
            <w:r w:rsidRPr="001F296D">
              <w:rPr>
                <w:color w:val="FFFFFF" w:themeColor="background1"/>
              </w:rPr>
              <w:t/>
            </w:r>
            <w:r>
              <w:rPr/>
              <w:t xml:space="preserve">Wat moet je kennen?</w:t>
            </w:r>
          </w:p>
          <w:p>
            <w:r>
              <w:rPr/>
              <w:t xml:space="preserve"/>
            </w:r>
          </w:p>
        </w:tc>
        <w:tc>
          <w:tcPr>
            <w:tcW w:w="7371" w:type="dxa"/>
            <w:shd w:val="clear" w:color="auto" w:fill="4BACC6" w:themeFill="accent5"/>
            <w:tcMar>
              <w:top w:w="113" w:type="dxa"/>
              <w:left w:w="113" w:type="dxa"/>
              <w:bottom w:w="113" w:type="dxa"/>
              <w:right w:w="113" w:type="dxa"/>
            </w:tcMar>
            <w:vAlign w:val="center"/>
          </w:tcPr>
          <w:p w14:paraId="3287C061" w14:textId="15890AC6" w:rsidR="006C1D29" w:rsidRPr="001F296D" w:rsidRDefault="006C1D29" w:rsidP="00415E12">
            <w:pPr>
              <w:pStyle w:val="NoSpacing"/>
              <w:jc w:val="center"/>
              <w:rPr>
                <w:color w:val="FFFFFF" w:themeColor="background1"/>
              </w:rPr>
            </w:pPr>
            <w:r w:rsidRPr="001F296D">
              <w:rPr>
                <w:color w:val="FFFFFF" w:themeColor="background1"/>
              </w:rPr>
              <w:t/>
            </w:r>
            <w:r>
              <w:rPr/>
              <w:t xml:space="preserve">Wat moet je kunnen?</w:t>
            </w:r>
          </w:p>
          <w:p>
            <w:r>
              <w:rPr/>
              <w:t xml:space="preserve"/>
            </w:r>
            <w:r w:rsidR="00A42F9C" w:rsidRPr="001F296D">
              <w:rPr>
                <w:color w:val="FFFFFF" w:themeColor="background1"/>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p>
          <w:p>
            <w:pPr>
              <w:pStyle w:val="ListParagraph"/>
              <w:numPr>
                <w:ilvl w:val="0"/>
                <w:numId w:val="28"/>
              </w:numPr>
            </w:pPr>
            <w:r>
              <w:rPr/>
              <w:t xml:space="preserve">niet-narcotische analgetica en antipyretica</w:t>
            </w:r>
          </w:p>
          <w:p>
            <w:pPr>
              <w:pStyle w:val="ListParagraph"/>
              <w:numPr>
                <w:ilvl w:val="1"/>
                <w:numId w:val="28"/>
              </w:numPr>
            </w:pPr>
            <w:r>
              <w:rPr/>
              <w:t xml:space="preserve">paracetamol</w:t>
            </w:r>
          </w:p>
          <w:p>
            <w:pPr>
              <w:pStyle w:val="ListParagraph"/>
              <w:numPr>
                <w:ilvl w:val="1"/>
                <w:numId w:val="28"/>
              </w:numPr>
            </w:pPr>
            <w:r>
              <w:rPr/>
              <w:t xml:space="preserve">acetylsalicylzuur</w:t>
            </w:r>
          </w:p>
          <w:p>
            <w:pPr>
              <w:pStyle w:val="ListParagraph"/>
              <w:numPr>
                <w:ilvl w:val="1"/>
                <w:numId w:val="28"/>
              </w:numPr>
            </w:pPr>
            <w:r>
              <w:rPr/>
              <w:t xml:space="preserve">combinatiepreparaten</w:t>
            </w:r>
          </w:p>
          <w:p>
            <w:pPr>
              <w:pStyle w:val="ListParagraph"/>
              <w:numPr>
                <w:ilvl w:val="0"/>
                <w:numId w:val="28"/>
              </w:numPr>
            </w:pPr>
            <w:r>
              <w:rPr/>
              <w:t xml:space="preserve">narcotische analgetica</w:t>
            </w:r>
          </w:p>
          <w:p>
            <w:pPr>
              <w:pStyle w:val="ListParagraph"/>
              <w:numPr>
                <w:ilvl w:val="1"/>
                <w:numId w:val="28"/>
              </w:numPr>
            </w:pPr>
            <w:r>
              <w:rPr/>
              <w:t xml:space="preserve">enkelvoudige preparaten</w:t>
            </w:r>
          </w:p>
          <w:p>
            <w:pPr>
              <w:pStyle w:val="ListParagraph"/>
              <w:numPr>
                <w:ilvl w:val="1"/>
                <w:numId w:val="28"/>
              </w:numPr>
            </w:pPr>
            <w:r>
              <w:rPr/>
              <w:t xml:space="preserve">combinatiepreparaten</w:t>
            </w:r>
          </w:p>
          <w:p>
            <w:pPr>
              <w:pStyle w:val="ListParagraph"/>
              <w:numPr>
                <w:ilvl w:val="0"/>
                <w:numId w:val="28"/>
              </w:numPr>
            </w:pPr>
            <w:r>
              <w:rPr/>
              <w:t xml:space="preserve">NSAID'S</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p>
          <w:p>
            <w:pPr>
              <w:pStyle w:val="ListParagraph"/>
              <w:numPr>
                <w:ilvl w:val="0"/>
                <w:numId w:val="29"/>
              </w:numPr>
            </w:pPr>
            <w:r>
              <w:rPr/>
              <w:t xml:space="preserve">de indeling in de verschillende hoofdgroepen en subgroepen uitleggen</w:t>
            </w:r>
          </w:p>
          <w:p>
            <w:pPr>
              <w:pStyle w:val="ListParagraph"/>
              <w:numPr>
                <w:ilvl w:val="0"/>
                <w:numId w:val="29"/>
              </w:numPr>
            </w:pPr>
            <w:r>
              <w:rPr/>
              <w:t xml:space="preserve">van elke hoofdgroep en subgroep de betekenis en de werking / toepassing verklaren</w:t>
            </w:r>
          </w:p>
          <w:p>
            <w:pPr>
              <w:pStyle w:val="ListParagraph"/>
              <w:numPr>
                <w:ilvl w:val="0"/>
                <w:numId w:val="29"/>
              </w:numPr>
            </w:pPr>
            <w:r>
              <w:rPr/>
              <w:t xml:space="preserve">ernstige bijwerkingen van de hoofdgroepen en subgroepen opsommen</w:t>
            </w:r>
          </w:p>
          <w:p>
            <w:pPr>
              <w:pStyle w:val="ListParagraph"/>
              <w:numPr>
                <w:ilvl w:val="0"/>
                <w:numId w:val="29"/>
              </w:numPr>
            </w:pPr>
            <w:r>
              <w:rPr/>
              <w:t xml:space="preserve">voor elke hoofdgroep en subgroep het algemeen gebruiksadvies kunnen geven (bijvoorbeeld moment van inname, bij de maaltijd of nuchter, gebruiksduur, …)</w:t>
            </w:r>
          </w:p>
          <w:p>
            <w:pPr>
              <w:pStyle w:val="ListParagraph"/>
              <w:numPr>
                <w:ilvl w:val="0"/>
                <w:numId w:val="29"/>
              </w:numPr>
            </w:pPr>
            <w:r>
              <w:rPr/>
              <w:t xml:space="preserve">voor elke hoofdgroep en subgroep voorbeelden geven</w:t>
            </w:r>
          </w:p>
          <w:p>
            <w:pPr>
              <w:pStyle w:val="ListParagraph"/>
              <w:numPr>
                <w:ilvl w:val="0"/>
                <w:numId w:val="29"/>
              </w:numPr>
            </w:pPr>
            <w:r>
              <w:rPr/>
              <w:t xml:space="preserve">van elke specialiteit en elk actief bestanddeel uit de lijst in bijlage de hoofdgroep en subgroep bepalen --&gt; de werking en indicatie kennen</w:t>
            </w:r>
          </w:p>
          <w:p>
            <w:pPr>
              <w:pStyle w:val="ListParagraph"/>
              <w:numPr>
                <w:ilvl w:val="0"/>
                <w:numId w:val="29"/>
              </w:numPr>
            </w:pPr>
            <w:r>
              <w:rPr/>
              <w:t xml:space="preserve">de algemene structuurformule van Acetylsalicylzuur en Paracetamol herkennen</w:t>
            </w:r>
          </w:p>
          <w:p>
            <w:pPr>
              <w:pStyle w:val="ListParagraph"/>
              <w:numPr>
                <w:ilvl w:val="0"/>
                <w:numId w:val="29"/>
              </w:numPr>
            </w:pPr>
            <w:r>
              <w:rPr/>
              <w:t xml:space="preserve">de pijnbestrijding gebaseerd op de pijnladder van WHO omschrijven</w:t>
            </w:r>
          </w:p>
          <w:p>
            <w:r>
              <w:rPr/>
              <w:t xml:space="preserve"/>
            </w:r>
            <w:r w:rsidRPr="00A936B2">
              <w:rPr>
                <w:color w:val="00B050"/>
              </w:rPr>
              <w:t/>
            </w:r>
          </w:p>
        </w:tc>
      </w:tr>
    </w:tbl>
    <w:p w14:paraId="576A300C" w14:textId="1F3F16E7"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Geneesmiddelen in verband met osteo-articulaire aandoeningen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536"/>
        <w:gridCol w:w="7371"/>
      </w:tblGrid>
      <w:tr w:rsidR="006C1D29" w14:paraId="4BB61CC2" w14:textId="77777777" w:rsidTr="003E41EC">
        <w:trPr>
          <w:cantSplit/>
        </w:trPr>
        <w:tc>
          <w:tcPr>
            <w:tcW w:w="6536" w:type="dxa"/>
            <w:shd w:val="clear" w:color="auto" w:fill="4BACC6" w:themeFill="accent5"/>
            <w:tcMar>
              <w:top w:w="113" w:type="dxa"/>
              <w:left w:w="113" w:type="dxa"/>
              <w:bottom w:w="113" w:type="dxa"/>
              <w:right w:w="113" w:type="dxa"/>
            </w:tcMar>
            <w:vAlign w:val="center"/>
          </w:tcPr>
          <w:p w14:paraId="7344D40C" w14:textId="77777777" w:rsidR="006C1D29" w:rsidRPr="001F296D" w:rsidRDefault="006C1D29" w:rsidP="003D7C7F">
            <w:pPr>
              <w:ind w:left="258" w:right="258"/>
              <w:jc w:val="center"/>
              <w:rPr>
                <w:color w:val="FFFFFF" w:themeColor="background1"/>
                <w:szCs w:val="22"/>
                <w:lang w:eastAsia="en-US"/>
              </w:rPr>
            </w:pPr>
            <w:r w:rsidRPr="001F296D">
              <w:rPr>
                <w:color w:val="FFFFFF" w:themeColor="background1"/>
              </w:rPr>
              <w:t/>
            </w:r>
            <w:r>
              <w:rPr/>
              <w:t xml:space="preserve">Wat moet je kennen?</w:t>
            </w:r>
          </w:p>
          <w:p>
            <w:r>
              <w:rPr/>
              <w:t xml:space="preserve"/>
            </w:r>
          </w:p>
        </w:tc>
        <w:tc>
          <w:tcPr>
            <w:tcW w:w="7371" w:type="dxa"/>
            <w:shd w:val="clear" w:color="auto" w:fill="4BACC6" w:themeFill="accent5"/>
            <w:tcMar>
              <w:top w:w="113" w:type="dxa"/>
              <w:left w:w="113" w:type="dxa"/>
              <w:bottom w:w="113" w:type="dxa"/>
              <w:right w:w="113" w:type="dxa"/>
            </w:tcMar>
            <w:vAlign w:val="center"/>
          </w:tcPr>
          <w:p w14:paraId="3287C061" w14:textId="15890AC6" w:rsidR="006C1D29" w:rsidRPr="001F296D" w:rsidRDefault="006C1D29" w:rsidP="00415E12">
            <w:pPr>
              <w:pStyle w:val="NoSpacing"/>
              <w:jc w:val="center"/>
              <w:rPr>
                <w:color w:val="FFFFFF" w:themeColor="background1"/>
              </w:rPr>
            </w:pPr>
            <w:r w:rsidRPr="001F296D">
              <w:rPr>
                <w:color w:val="FFFFFF" w:themeColor="background1"/>
              </w:rPr>
              <w:t/>
            </w:r>
            <w:r>
              <w:rPr/>
              <w:t xml:space="preserve">Wat moet je kunnen?</w:t>
            </w:r>
          </w:p>
          <w:p>
            <w:r>
              <w:rPr/>
              <w:t xml:space="preserve"/>
            </w:r>
            <w:r w:rsidR="00A42F9C" w:rsidRPr="001F296D">
              <w:rPr>
                <w:color w:val="FFFFFF" w:themeColor="background1"/>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p>
          <w:p>
            <w:pPr>
              <w:pStyle w:val="ListParagraph"/>
              <w:numPr>
                <w:ilvl w:val="0"/>
                <w:numId w:val="30"/>
              </w:numPr>
            </w:pPr>
            <w:r>
              <w:rPr/>
              <w:t xml:space="preserve">NSAID’s</w:t>
            </w:r>
          </w:p>
          <w:p>
            <w:pPr>
              <w:pStyle w:val="ListParagraph"/>
              <w:numPr>
                <w:ilvl w:val="1"/>
                <w:numId w:val="30"/>
              </w:numPr>
            </w:pPr>
            <w:r>
              <w:rPr/>
              <w:t xml:space="preserve">systemisch gebruik</w:t>
            </w:r>
          </w:p>
          <w:p>
            <w:pPr>
              <w:pStyle w:val="ListParagraph"/>
              <w:numPr>
                <w:ilvl w:val="1"/>
                <w:numId w:val="30"/>
              </w:numPr>
            </w:pPr>
            <w:r>
              <w:rPr/>
              <w:t xml:space="preserve">lokaal gebruik</w:t>
            </w:r>
          </w:p>
          <w:p>
            <w:pPr>
              <w:pStyle w:val="ListParagraph"/>
              <w:numPr>
                <w:ilvl w:val="1"/>
                <w:numId w:val="30"/>
              </w:numPr>
            </w:pPr>
            <w:r>
              <w:rPr/>
              <w:t xml:space="preserve">selectieve COX-2 inhibitoren</w:t>
            </w:r>
          </w:p>
          <w:p>
            <w:pPr>
              <w:pStyle w:val="ListParagraph"/>
              <w:numPr>
                <w:ilvl w:val="0"/>
                <w:numId w:val="30"/>
              </w:numPr>
            </w:pPr>
            <w:r>
              <w:rPr/>
              <w:t xml:space="preserve">middelen bij reumatoïde artritis</w:t>
            </w:r>
          </w:p>
          <w:p>
            <w:pPr>
              <w:pStyle w:val="ListParagraph"/>
              <w:numPr>
                <w:ilvl w:val="0"/>
                <w:numId w:val="30"/>
              </w:numPr>
            </w:pPr>
            <w:r>
              <w:rPr/>
              <w:t xml:space="preserve">middelen bij jicht</w:t>
            </w:r>
          </w:p>
          <w:p>
            <w:pPr>
              <w:pStyle w:val="ListParagraph"/>
              <w:numPr>
                <w:ilvl w:val="0"/>
                <w:numId w:val="30"/>
              </w:numPr>
            </w:pPr>
            <w:r>
              <w:rPr/>
              <w:t xml:space="preserve">middelen bij osteoporose</w:t>
            </w:r>
          </w:p>
          <w:p>
            <w:pPr>
              <w:pStyle w:val="ListParagraph"/>
              <w:numPr>
                <w:ilvl w:val="1"/>
                <w:numId w:val="30"/>
              </w:numPr>
            </w:pPr>
            <w:r>
              <w:rPr/>
              <w:t xml:space="preserve">calcium en vitamine D</w:t>
            </w:r>
          </w:p>
          <w:p>
            <w:pPr>
              <w:pStyle w:val="ListParagraph"/>
              <w:numPr>
                <w:ilvl w:val="1"/>
                <w:numId w:val="30"/>
              </w:numPr>
            </w:pPr>
            <w:r>
              <w:rPr/>
              <w:t xml:space="preserve">bisfosfonaten</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p>
          <w:p>
            <w:pPr>
              <w:pStyle w:val="ListParagraph"/>
              <w:numPr>
                <w:ilvl w:val="0"/>
                <w:numId w:val="31"/>
              </w:numPr>
            </w:pPr>
            <w:r>
              <w:rPr/>
              <w:t xml:space="preserve">de indeling in de verschillende hoofdgroepen en subgroepen uitleggen</w:t>
            </w:r>
          </w:p>
          <w:p>
            <w:pPr>
              <w:pStyle w:val="ListParagraph"/>
              <w:numPr>
                <w:ilvl w:val="0"/>
                <w:numId w:val="31"/>
              </w:numPr>
            </w:pPr>
            <w:r>
              <w:rPr/>
              <w:t xml:space="preserve">van elke hoofdgroep en subgroep de betekenis en de werking / toepassing verklaren</w:t>
            </w:r>
          </w:p>
          <w:p>
            <w:pPr>
              <w:pStyle w:val="ListParagraph"/>
              <w:numPr>
                <w:ilvl w:val="0"/>
                <w:numId w:val="31"/>
              </w:numPr>
            </w:pPr>
            <w:r>
              <w:rPr/>
              <w:t xml:space="preserve">ernstige bijwerkingen van de hoofdgroepen en subgroepen opsommen</w:t>
            </w:r>
          </w:p>
          <w:p>
            <w:pPr>
              <w:pStyle w:val="ListParagraph"/>
              <w:numPr>
                <w:ilvl w:val="0"/>
                <w:numId w:val="31"/>
              </w:numPr>
            </w:pPr>
            <w:r>
              <w:rPr/>
              <w:t xml:space="preserve">voor elke hoofdgroep en subgroep het algemeen gebruiksadvies kunnen geven (bijvoorbeeld moment van inname, bij de maaltijd of nuchter, gebruiksduur, …)</w:t>
            </w:r>
          </w:p>
          <w:p>
            <w:pPr>
              <w:pStyle w:val="ListParagraph"/>
              <w:numPr>
                <w:ilvl w:val="0"/>
                <w:numId w:val="31"/>
              </w:numPr>
            </w:pPr>
            <w:r>
              <w:rPr/>
              <w:t xml:space="preserve">voor elke hoofdgroep en subgroep voorbeelden geven</w:t>
            </w:r>
          </w:p>
          <w:p>
            <w:pPr>
              <w:pStyle w:val="ListParagraph"/>
              <w:numPr>
                <w:ilvl w:val="0"/>
                <w:numId w:val="31"/>
              </w:numPr>
            </w:pPr>
            <w:r>
              <w:rPr/>
              <w:t xml:space="preserve">van elke specialiteit en elk actief bestanddeel uit de lijst in bijlage de hoofdgroep en subgroep bepalen --&gt; de werking en indicatie kennen</w:t>
            </w:r>
          </w:p>
          <w:p>
            <w:pPr>
              <w:pStyle w:val="ListParagraph"/>
              <w:numPr>
                <w:ilvl w:val="0"/>
                <w:numId w:val="31"/>
              </w:numPr>
            </w:pPr>
            <w:r>
              <w:rPr/>
              <w:t xml:space="preserve">de algemene behandeling van chronische artritis, jicht en artrose omschrijven</w:t>
            </w:r>
          </w:p>
          <w:p>
            <w:r>
              <w:rPr/>
              <w:t xml:space="preserve"/>
            </w:r>
            <w:r w:rsidRPr="00A936B2">
              <w:rPr>
                <w:color w:val="00B050"/>
              </w:rPr>
              <w:t/>
            </w:r>
          </w:p>
        </w:tc>
      </w:tr>
    </w:tbl>
    <w:p w14:paraId="576A300C" w14:textId="1F3F16E7"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Geneesmiddelen in verband met het zenuwstelsel </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536"/>
        <w:gridCol w:w="7371"/>
      </w:tblGrid>
      <w:tr w:rsidR="006C1D29" w14:paraId="4BB61CC2" w14:textId="77777777" w:rsidTr="003E41EC">
        <w:trPr>
          <w:cantSplit/>
        </w:trPr>
        <w:tc>
          <w:tcPr>
            <w:tcW w:w="6536" w:type="dxa"/>
            <w:shd w:val="clear" w:color="auto" w:fill="4BACC6" w:themeFill="accent5"/>
            <w:tcMar>
              <w:top w:w="113" w:type="dxa"/>
              <w:left w:w="113" w:type="dxa"/>
              <w:bottom w:w="113" w:type="dxa"/>
              <w:right w:w="113" w:type="dxa"/>
            </w:tcMar>
            <w:vAlign w:val="center"/>
          </w:tcPr>
          <w:p w14:paraId="7344D40C" w14:textId="77777777" w:rsidR="006C1D29" w:rsidRPr="001F296D" w:rsidRDefault="006C1D29" w:rsidP="003D7C7F">
            <w:pPr>
              <w:ind w:left="258" w:right="258"/>
              <w:jc w:val="center"/>
              <w:rPr>
                <w:color w:val="FFFFFF" w:themeColor="background1"/>
                <w:szCs w:val="22"/>
                <w:lang w:eastAsia="en-US"/>
              </w:rPr>
            </w:pPr>
            <w:r w:rsidRPr="001F296D">
              <w:rPr>
                <w:color w:val="FFFFFF" w:themeColor="background1"/>
              </w:rPr>
              <w:t/>
            </w:r>
            <w:r>
              <w:rPr/>
              <w:t xml:space="preserve">Wat moet je kennen?</w:t>
            </w:r>
          </w:p>
          <w:p>
            <w:r>
              <w:rPr/>
              <w:t xml:space="preserve"/>
            </w:r>
          </w:p>
        </w:tc>
        <w:tc>
          <w:tcPr>
            <w:tcW w:w="7371" w:type="dxa"/>
            <w:shd w:val="clear" w:color="auto" w:fill="4BACC6" w:themeFill="accent5"/>
            <w:tcMar>
              <w:top w:w="113" w:type="dxa"/>
              <w:left w:w="113" w:type="dxa"/>
              <w:bottom w:w="113" w:type="dxa"/>
              <w:right w:w="113" w:type="dxa"/>
            </w:tcMar>
            <w:vAlign w:val="center"/>
          </w:tcPr>
          <w:p w14:paraId="3287C061" w14:textId="15890AC6" w:rsidR="006C1D29" w:rsidRPr="001F296D" w:rsidRDefault="006C1D29" w:rsidP="00415E12">
            <w:pPr>
              <w:pStyle w:val="NoSpacing"/>
              <w:jc w:val="center"/>
              <w:rPr>
                <w:color w:val="FFFFFF" w:themeColor="background1"/>
              </w:rPr>
            </w:pPr>
            <w:r w:rsidRPr="001F296D">
              <w:rPr>
                <w:color w:val="FFFFFF" w:themeColor="background1"/>
              </w:rPr>
              <w:t/>
            </w:r>
            <w:r>
              <w:rPr/>
              <w:t xml:space="preserve">Wat moet je kunnen?</w:t>
            </w:r>
          </w:p>
          <w:p>
            <w:r>
              <w:rPr/>
              <w:t xml:space="preserve"/>
            </w:r>
            <w:r w:rsidR="00A42F9C" w:rsidRPr="001F296D">
              <w:rPr>
                <w:color w:val="FFFFFF" w:themeColor="background1"/>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p>
          <w:p>
            <w:pPr>
              <w:pStyle w:val="ListParagraph"/>
              <w:numPr>
                <w:ilvl w:val="0"/>
                <w:numId w:val="32"/>
              </w:numPr>
            </w:pPr>
            <w:r>
              <w:rPr/>
              <w:t xml:space="preserve">hypnotica, sedativa en anxiolytica</w:t>
            </w:r>
          </w:p>
          <w:p>
            <w:pPr>
              <w:pStyle w:val="ListParagraph"/>
              <w:numPr>
                <w:ilvl w:val="1"/>
                <w:numId w:val="32"/>
              </w:numPr>
            </w:pPr>
            <w:r>
              <w:rPr/>
              <w:t xml:space="preserve">benzodiazepines</w:t>
            </w:r>
          </w:p>
          <w:p>
            <w:pPr>
              <w:pStyle w:val="ListParagraph"/>
              <w:numPr>
                <w:ilvl w:val="1"/>
                <w:numId w:val="32"/>
              </w:numPr>
            </w:pPr>
            <w:r>
              <w:rPr/>
              <w:t xml:space="preserve">middelen verwant aan de benzodiazepines</w:t>
            </w:r>
          </w:p>
          <w:p>
            <w:pPr>
              <w:pStyle w:val="ListParagraph"/>
              <w:numPr>
                <w:ilvl w:val="1"/>
                <w:numId w:val="32"/>
              </w:numPr>
            </w:pPr>
            <w:r>
              <w:rPr/>
              <w:t xml:space="preserve">melatonine</w:t>
            </w:r>
          </w:p>
          <w:p>
            <w:pPr>
              <w:pStyle w:val="ListParagraph"/>
              <w:numPr>
                <w:ilvl w:val="1"/>
                <w:numId w:val="32"/>
              </w:numPr>
            </w:pPr>
            <w:r>
              <w:rPr/>
              <w:t xml:space="preserve">middelen op basis van planten</w:t>
            </w:r>
          </w:p>
          <w:p>
            <w:pPr>
              <w:pStyle w:val="ListParagraph"/>
              <w:numPr>
                <w:ilvl w:val="0"/>
                <w:numId w:val="32"/>
              </w:numPr>
            </w:pPr>
            <w:r>
              <w:rPr/>
              <w:t xml:space="preserve">anti-psychotica</w:t>
            </w:r>
          </w:p>
          <w:p>
            <w:pPr>
              <w:pStyle w:val="ListParagraph"/>
              <w:numPr>
                <w:ilvl w:val="0"/>
                <w:numId w:val="32"/>
              </w:numPr>
            </w:pPr>
            <w:r>
              <w:rPr/>
              <w:t xml:space="preserve">anti-depressiva</w:t>
            </w:r>
          </w:p>
          <w:p>
            <w:pPr>
              <w:pStyle w:val="ListParagraph"/>
              <w:numPr>
                <w:ilvl w:val="1"/>
                <w:numId w:val="32"/>
              </w:numPr>
            </w:pPr>
            <w:r>
              <w:rPr/>
              <w:t xml:space="preserve">selectieve serotonine reuptake inhibitoren</w:t>
            </w:r>
          </w:p>
          <w:p>
            <w:pPr>
              <w:pStyle w:val="ListParagraph"/>
              <w:numPr>
                <w:ilvl w:val="1"/>
                <w:numId w:val="32"/>
              </w:numPr>
            </w:pPr>
            <w:r>
              <w:rPr/>
              <w:t xml:space="preserve">tricyclische antidepressiva</w:t>
            </w:r>
          </w:p>
          <w:p>
            <w:pPr>
              <w:pStyle w:val="ListParagraph"/>
              <w:numPr>
                <w:ilvl w:val="1"/>
                <w:numId w:val="32"/>
              </w:numPr>
            </w:pPr>
            <w:r>
              <w:rPr/>
              <w:t xml:space="preserve">serotonine en noradrenaline reuptake inhibitoren</w:t>
            </w:r>
          </w:p>
          <w:p>
            <w:pPr>
              <w:pStyle w:val="ListParagraph"/>
              <w:numPr>
                <w:ilvl w:val="1"/>
                <w:numId w:val="32"/>
              </w:numPr>
            </w:pPr>
            <w:r>
              <w:rPr/>
              <w:t xml:space="preserve">noradrenaline en dopamine reuptake inhibitoren</w:t>
            </w:r>
          </w:p>
          <w:p>
            <w:pPr>
              <w:pStyle w:val="ListParagraph"/>
              <w:numPr>
                <w:ilvl w:val="1"/>
                <w:numId w:val="32"/>
              </w:numPr>
            </w:pPr>
            <w:r>
              <w:rPr/>
              <w:t xml:space="preserve">Sint-Janskruid</w:t>
            </w:r>
          </w:p>
          <w:p>
            <w:pPr>
              <w:pStyle w:val="ListParagraph"/>
              <w:numPr>
                <w:ilvl w:val="1"/>
                <w:numId w:val="32"/>
              </w:numPr>
            </w:pPr>
            <w:r>
              <w:rPr/>
              <w:t xml:space="preserve">Ginkgo Biloba</w:t>
            </w:r>
          </w:p>
          <w:p>
            <w:pPr>
              <w:pStyle w:val="ListParagraph"/>
              <w:numPr>
                <w:ilvl w:val="0"/>
                <w:numId w:val="32"/>
              </w:numPr>
            </w:pPr>
            <w:r>
              <w:rPr/>
              <w:t xml:space="preserve">centrale stimulantia</w:t>
            </w:r>
          </w:p>
          <w:p>
            <w:pPr>
              <w:pStyle w:val="ListParagraph"/>
              <w:numPr>
                <w:ilvl w:val="0"/>
                <w:numId w:val="32"/>
              </w:numPr>
            </w:pPr>
            <w:r>
              <w:rPr/>
              <w:t xml:space="preserve">middelen in verband met afhankelijkheid</w:t>
            </w:r>
          </w:p>
          <w:p>
            <w:pPr>
              <w:pStyle w:val="ListParagraph"/>
              <w:numPr>
                <w:ilvl w:val="1"/>
                <w:numId w:val="32"/>
              </w:numPr>
            </w:pPr>
            <w:r>
              <w:rPr/>
              <w:t xml:space="preserve">roken</w:t>
            </w:r>
          </w:p>
          <w:p>
            <w:pPr>
              <w:pStyle w:val="ListParagraph"/>
              <w:numPr>
                <w:ilvl w:val="1"/>
                <w:numId w:val="32"/>
              </w:numPr>
            </w:pPr>
            <w:r>
              <w:rPr/>
              <w:t xml:space="preserve">alcohol</w:t>
            </w:r>
          </w:p>
          <w:p>
            <w:pPr>
              <w:pStyle w:val="ListParagraph"/>
              <w:numPr>
                <w:ilvl w:val="1"/>
                <w:numId w:val="32"/>
              </w:numPr>
            </w:pPr>
            <w:r>
              <w:rPr/>
              <w:t xml:space="preserve">opioïden</w:t>
            </w:r>
          </w:p>
          <w:p>
            <w:pPr>
              <w:pStyle w:val="ListParagraph"/>
              <w:numPr>
                <w:ilvl w:val="0"/>
                <w:numId w:val="32"/>
              </w:numPr>
            </w:pPr>
            <w:r>
              <w:rPr/>
              <w:t xml:space="preserve">anti-parkinsonmiddelen</w:t>
            </w:r>
          </w:p>
          <w:p>
            <w:pPr>
              <w:pStyle w:val="ListParagraph"/>
              <w:numPr>
                <w:ilvl w:val="0"/>
                <w:numId w:val="32"/>
              </w:numPr>
            </w:pPr>
            <w:r>
              <w:rPr/>
              <w:t xml:space="preserve">anti-epileptica</w:t>
            </w:r>
          </w:p>
          <w:p>
            <w:pPr>
              <w:pStyle w:val="ListParagraph"/>
              <w:numPr>
                <w:ilvl w:val="0"/>
                <w:numId w:val="32"/>
              </w:numPr>
            </w:pPr>
            <w:r>
              <w:rPr/>
              <w:t xml:space="preserve">anti-migrainemiddelen</w:t>
            </w:r>
          </w:p>
          <w:p>
            <w:pPr>
              <w:pStyle w:val="ListParagraph"/>
              <w:numPr>
                <w:ilvl w:val="0"/>
                <w:numId w:val="32"/>
              </w:numPr>
            </w:pPr>
            <w:r>
              <w:rPr/>
              <w:t xml:space="preserve">anti-alzheimermiddelen</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p>
          <w:p>
            <w:pPr>
              <w:pStyle w:val="ListParagraph"/>
              <w:numPr>
                <w:ilvl w:val="0"/>
                <w:numId w:val="33"/>
              </w:numPr>
            </w:pPr>
            <w:r>
              <w:rPr/>
              <w:t xml:space="preserve">de indeling in de verschillende hoofdgroepen en subgroepen uitleggen</w:t>
            </w:r>
          </w:p>
          <w:p>
            <w:pPr>
              <w:pStyle w:val="ListParagraph"/>
              <w:numPr>
                <w:ilvl w:val="0"/>
                <w:numId w:val="33"/>
              </w:numPr>
            </w:pPr>
            <w:r>
              <w:rPr/>
              <w:t xml:space="preserve">van elke hoofdgroep en subgroep de betekenis en de werking / toepassing verklaren</w:t>
            </w:r>
          </w:p>
          <w:p>
            <w:pPr>
              <w:pStyle w:val="ListParagraph"/>
              <w:numPr>
                <w:ilvl w:val="0"/>
                <w:numId w:val="33"/>
              </w:numPr>
            </w:pPr>
            <w:r>
              <w:rPr/>
              <w:t xml:space="preserve">ernstige bijwerkingen van de hoofdgroepen en subgroepen opsommen</w:t>
            </w:r>
          </w:p>
          <w:p>
            <w:pPr>
              <w:pStyle w:val="ListParagraph"/>
              <w:numPr>
                <w:ilvl w:val="0"/>
                <w:numId w:val="33"/>
              </w:numPr>
            </w:pPr>
            <w:r>
              <w:rPr/>
              <w:t xml:space="preserve">voor elke hoofdgroep en subgroep het algemeen gebruiksadvies kunnen geven (bijvoorbeeld moment van inname, bij de maaltijd of nuchter, gebruiksduur, …)</w:t>
            </w:r>
          </w:p>
          <w:p>
            <w:pPr>
              <w:pStyle w:val="ListParagraph"/>
              <w:numPr>
                <w:ilvl w:val="0"/>
                <w:numId w:val="33"/>
              </w:numPr>
            </w:pPr>
            <w:r>
              <w:rPr/>
              <w:t xml:space="preserve">voor elke hoofdgroep en subgroep voorbeelden geven</w:t>
            </w:r>
          </w:p>
          <w:p>
            <w:pPr>
              <w:pStyle w:val="ListParagraph"/>
              <w:numPr>
                <w:ilvl w:val="0"/>
                <w:numId w:val="33"/>
              </w:numPr>
            </w:pPr>
            <w:r>
              <w:rPr/>
              <w:t xml:space="preserve">van elke specialiteit en elk actief bestanddeel uit de lijst in bijlage de hoofdgroep en subgroep bepalen --&gt; de werking en indicatie kennen</w:t>
            </w:r>
          </w:p>
          <w:p>
            <w:r>
              <w:rPr/>
              <w:t xml:space="preserve"/>
            </w:r>
            <w:r w:rsidRPr="00A936B2">
              <w:rPr>
                <w:color w:val="00B050"/>
              </w:rPr>
              <w:t/>
            </w:r>
          </w:p>
        </w:tc>
      </w:tr>
    </w:tbl>
    <w:p w14:paraId="576A300C" w14:textId="1F3F16E7"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Geneesmiddelen in verband met infecties</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536"/>
        <w:gridCol w:w="7371"/>
      </w:tblGrid>
      <w:tr w:rsidR="006C1D29" w14:paraId="4BB61CC2" w14:textId="77777777" w:rsidTr="003E41EC">
        <w:trPr>
          <w:cantSplit/>
        </w:trPr>
        <w:tc>
          <w:tcPr>
            <w:tcW w:w="6536" w:type="dxa"/>
            <w:shd w:val="clear" w:color="auto" w:fill="4BACC6" w:themeFill="accent5"/>
            <w:tcMar>
              <w:top w:w="113" w:type="dxa"/>
              <w:left w:w="113" w:type="dxa"/>
              <w:bottom w:w="113" w:type="dxa"/>
              <w:right w:w="113" w:type="dxa"/>
            </w:tcMar>
            <w:vAlign w:val="center"/>
          </w:tcPr>
          <w:p w14:paraId="7344D40C" w14:textId="77777777" w:rsidR="006C1D29" w:rsidRPr="001F296D" w:rsidRDefault="006C1D29" w:rsidP="003D7C7F">
            <w:pPr>
              <w:ind w:left="258" w:right="258"/>
              <w:jc w:val="center"/>
              <w:rPr>
                <w:color w:val="FFFFFF" w:themeColor="background1"/>
                <w:szCs w:val="22"/>
                <w:lang w:eastAsia="en-US"/>
              </w:rPr>
            </w:pPr>
            <w:r w:rsidRPr="001F296D">
              <w:rPr>
                <w:color w:val="FFFFFF" w:themeColor="background1"/>
              </w:rPr>
              <w:t/>
            </w:r>
            <w:r>
              <w:rPr/>
              <w:t xml:space="preserve">Wat moet je kennen?</w:t>
            </w:r>
          </w:p>
          <w:p>
            <w:r>
              <w:rPr/>
              <w:t xml:space="preserve"/>
            </w:r>
          </w:p>
        </w:tc>
        <w:tc>
          <w:tcPr>
            <w:tcW w:w="7371" w:type="dxa"/>
            <w:shd w:val="clear" w:color="auto" w:fill="4BACC6" w:themeFill="accent5"/>
            <w:tcMar>
              <w:top w:w="113" w:type="dxa"/>
              <w:left w:w="113" w:type="dxa"/>
              <w:bottom w:w="113" w:type="dxa"/>
              <w:right w:w="113" w:type="dxa"/>
            </w:tcMar>
            <w:vAlign w:val="center"/>
          </w:tcPr>
          <w:p w14:paraId="3287C061" w14:textId="15890AC6" w:rsidR="006C1D29" w:rsidRPr="001F296D" w:rsidRDefault="006C1D29" w:rsidP="00415E12">
            <w:pPr>
              <w:pStyle w:val="NoSpacing"/>
              <w:jc w:val="center"/>
              <w:rPr>
                <w:color w:val="FFFFFF" w:themeColor="background1"/>
              </w:rPr>
            </w:pPr>
            <w:r w:rsidRPr="001F296D">
              <w:rPr>
                <w:color w:val="FFFFFF" w:themeColor="background1"/>
              </w:rPr>
              <w:t/>
            </w:r>
            <w:r>
              <w:rPr/>
              <w:t xml:space="preserve">Wat moet je kunnen?</w:t>
            </w:r>
          </w:p>
          <w:p>
            <w:r>
              <w:rPr/>
              <w:t xml:space="preserve"/>
            </w:r>
            <w:r w:rsidR="00A42F9C" w:rsidRPr="001F296D">
              <w:rPr>
                <w:color w:val="FFFFFF" w:themeColor="background1"/>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p>
          <w:p>
            <w:pPr>
              <w:pStyle w:val="ListParagraph"/>
              <w:numPr>
                <w:ilvl w:val="0"/>
                <w:numId w:val="34"/>
              </w:numPr>
            </w:pPr>
            <w:r>
              <w:rPr/>
              <w:t xml:space="preserve">antibacteriële middelen</w:t>
            </w:r>
          </w:p>
          <w:p>
            <w:pPr>
              <w:pStyle w:val="ListParagraph"/>
              <w:numPr>
                <w:ilvl w:val="1"/>
                <w:numId w:val="34"/>
              </w:numPr>
            </w:pPr>
            <w:r>
              <w:rPr/>
              <w:t xml:space="preserve">penicillines</w:t>
            </w:r>
          </w:p>
          <w:p>
            <w:pPr>
              <w:pStyle w:val="ListParagraph"/>
              <w:numPr>
                <w:ilvl w:val="1"/>
                <w:numId w:val="34"/>
              </w:numPr>
            </w:pPr>
            <w:r>
              <w:rPr/>
              <w:t xml:space="preserve">cefalosporines</w:t>
            </w:r>
          </w:p>
          <w:p>
            <w:pPr>
              <w:pStyle w:val="ListParagraph"/>
              <w:numPr>
                <w:ilvl w:val="1"/>
                <w:numId w:val="34"/>
              </w:numPr>
            </w:pPr>
            <w:r>
              <w:rPr/>
              <w:t xml:space="preserve">macroliden</w:t>
            </w:r>
          </w:p>
          <w:p>
            <w:pPr>
              <w:pStyle w:val="ListParagraph"/>
              <w:numPr>
                <w:ilvl w:val="1"/>
                <w:numId w:val="34"/>
              </w:numPr>
            </w:pPr>
            <w:r>
              <w:rPr/>
              <w:t xml:space="preserve">tetracyclines</w:t>
            </w:r>
          </w:p>
          <w:p>
            <w:pPr>
              <w:pStyle w:val="ListParagraph"/>
              <w:numPr>
                <w:ilvl w:val="1"/>
                <w:numId w:val="34"/>
              </w:numPr>
            </w:pPr>
            <w:r>
              <w:rPr/>
              <w:t xml:space="preserve">clindamycine</w:t>
            </w:r>
          </w:p>
          <w:p>
            <w:pPr>
              <w:pStyle w:val="ListParagraph"/>
              <w:numPr>
                <w:ilvl w:val="1"/>
                <w:numId w:val="34"/>
              </w:numPr>
            </w:pPr>
            <w:r>
              <w:rPr/>
              <w:t xml:space="preserve">fluorochinolonen</w:t>
            </w:r>
          </w:p>
          <w:p>
            <w:pPr>
              <w:pStyle w:val="ListParagraph"/>
              <w:numPr>
                <w:ilvl w:val="1"/>
                <w:numId w:val="34"/>
              </w:numPr>
            </w:pPr>
            <w:r>
              <w:rPr/>
              <w:t xml:space="preserve">...</w:t>
            </w:r>
          </w:p>
          <w:p>
            <w:pPr>
              <w:pStyle w:val="ListParagraph"/>
              <w:numPr>
                <w:ilvl w:val="0"/>
                <w:numId w:val="34"/>
              </w:numPr>
            </w:pPr>
            <w:r>
              <w:rPr/>
              <w:t xml:space="preserve">antimycotica</w:t>
            </w:r>
          </w:p>
          <w:p>
            <w:pPr>
              <w:pStyle w:val="ListParagraph"/>
              <w:numPr>
                <w:ilvl w:val="1"/>
                <w:numId w:val="34"/>
              </w:numPr>
            </w:pPr>
            <w:r>
              <w:rPr/>
              <w:t xml:space="preserve">azolen</w:t>
            </w:r>
          </w:p>
          <w:p>
            <w:pPr>
              <w:pStyle w:val="ListParagraph"/>
              <w:numPr>
                <w:ilvl w:val="1"/>
                <w:numId w:val="34"/>
              </w:numPr>
            </w:pPr>
            <w:r>
              <w:rPr/>
              <w:t xml:space="preserve">terbinafine</w:t>
            </w:r>
          </w:p>
          <w:p>
            <w:pPr>
              <w:pStyle w:val="ListParagraph"/>
              <w:numPr>
                <w:ilvl w:val="1"/>
                <w:numId w:val="34"/>
              </w:numPr>
            </w:pPr>
            <w:r>
              <w:rPr/>
              <w:t xml:space="preserve">nystatine</w:t>
            </w:r>
          </w:p>
          <w:p>
            <w:pPr>
              <w:pStyle w:val="ListParagraph"/>
              <w:numPr>
                <w:ilvl w:val="1"/>
                <w:numId w:val="34"/>
              </w:numPr>
            </w:pPr>
            <w:r>
              <w:rPr/>
              <w:t xml:space="preserve">...</w:t>
            </w:r>
          </w:p>
          <w:p>
            <w:pPr>
              <w:pStyle w:val="ListParagraph"/>
              <w:numPr>
                <w:ilvl w:val="0"/>
                <w:numId w:val="34"/>
              </w:numPr>
            </w:pPr>
            <w:r>
              <w:rPr/>
              <w:t xml:space="preserve">antiparasitaire middelen</w:t>
            </w:r>
          </w:p>
          <w:p>
            <w:pPr>
              <w:pStyle w:val="ListParagraph"/>
              <w:numPr>
                <w:ilvl w:val="1"/>
                <w:numId w:val="34"/>
              </w:numPr>
            </w:pPr>
            <w:r>
              <w:rPr/>
              <w:t xml:space="preserve">antimalaria middelen</w:t>
            </w:r>
          </w:p>
          <w:p>
            <w:pPr>
              <w:pStyle w:val="ListParagraph"/>
              <w:numPr>
                <w:ilvl w:val="1"/>
                <w:numId w:val="34"/>
              </w:numPr>
            </w:pPr>
            <w:r>
              <w:rPr/>
              <w:t xml:space="preserve">middelen tegen wormen</w:t>
            </w:r>
          </w:p>
          <w:p>
            <w:pPr>
              <w:pStyle w:val="ListParagraph"/>
              <w:numPr>
                <w:ilvl w:val="1"/>
                <w:numId w:val="34"/>
              </w:numPr>
            </w:pPr>
            <w:r>
              <w:rPr/>
              <w:t xml:space="preserve">...</w:t>
            </w:r>
          </w:p>
          <w:p>
            <w:pPr>
              <w:pStyle w:val="ListParagraph"/>
              <w:numPr>
                <w:ilvl w:val="0"/>
                <w:numId w:val="34"/>
              </w:numPr>
            </w:pPr>
            <w:r>
              <w:rPr/>
              <w:t xml:space="preserve">antivirale middelen</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p>
          <w:p>
            <w:pPr>
              <w:pStyle w:val="ListParagraph"/>
              <w:numPr>
                <w:ilvl w:val="0"/>
                <w:numId w:val="35"/>
              </w:numPr>
            </w:pPr>
            <w:r>
              <w:rPr/>
              <w:t xml:space="preserve">de indeling in de verschillende hoofdgroepen en subgroepen uitleggen</w:t>
            </w:r>
          </w:p>
          <w:p>
            <w:pPr>
              <w:pStyle w:val="ListParagraph"/>
              <w:numPr>
                <w:ilvl w:val="0"/>
                <w:numId w:val="35"/>
              </w:numPr>
            </w:pPr>
            <w:r>
              <w:rPr/>
              <w:t xml:space="preserve">van elke hoofdgroep en subgroep de betekenis en de werking / toepassing verklaren</w:t>
            </w:r>
          </w:p>
          <w:p>
            <w:pPr>
              <w:pStyle w:val="ListParagraph"/>
              <w:numPr>
                <w:ilvl w:val="0"/>
                <w:numId w:val="35"/>
              </w:numPr>
            </w:pPr>
            <w:r>
              <w:rPr/>
              <w:t xml:space="preserve">ernstige bijwerkingen van de hoofdgroepen en subgroepen opsommen</w:t>
            </w:r>
          </w:p>
          <w:p>
            <w:pPr>
              <w:pStyle w:val="ListParagraph"/>
              <w:numPr>
                <w:ilvl w:val="0"/>
                <w:numId w:val="35"/>
              </w:numPr>
            </w:pPr>
            <w:r>
              <w:rPr/>
              <w:t xml:space="preserve">voor elke hoofdgroep en subgroep het algemeen gebruiksadvies kunnen geven (bijvoorbeeld moment van inname, bij de maaltijd of nuchter, gebruiksduur, …)</w:t>
            </w:r>
          </w:p>
          <w:p>
            <w:pPr>
              <w:pStyle w:val="ListParagraph"/>
              <w:numPr>
                <w:ilvl w:val="0"/>
                <w:numId w:val="35"/>
              </w:numPr>
            </w:pPr>
            <w:r>
              <w:rPr/>
              <w:t xml:space="preserve">voor elke hoofdgroep en subgroep voorbeelden geven</w:t>
            </w:r>
          </w:p>
          <w:p>
            <w:pPr>
              <w:pStyle w:val="ListParagraph"/>
              <w:numPr>
                <w:ilvl w:val="0"/>
                <w:numId w:val="35"/>
              </w:numPr>
            </w:pPr>
            <w:r>
              <w:rPr/>
              <w:t xml:space="preserve">van elke specialiteit en elk actief bestanddeel uit de lijst in bijlage de hoofdgroep en subgroep bepalen --&gt; de werking en indicatie kennen</w:t>
            </w:r>
          </w:p>
          <w:p>
            <w:pPr>
              <w:pStyle w:val="ListParagraph"/>
              <w:numPr>
                <w:ilvl w:val="0"/>
                <w:numId w:val="35"/>
              </w:numPr>
            </w:pPr>
            <w:r>
              <w:rPr/>
              <w:t xml:space="preserve">het resistentieprobleem tegenover antibiotica uitleggen</w:t>
            </w:r>
          </w:p>
          <w:p>
            <w:pPr>
              <w:pStyle w:val="ListParagraph"/>
              <w:numPr>
                <w:ilvl w:val="0"/>
                <w:numId w:val="35"/>
              </w:numPr>
            </w:pPr>
            <w:r>
              <w:rPr/>
              <w:t xml:space="preserve">het bacteriostatisch of bactericied effect verklaren</w:t>
            </w:r>
          </w:p>
          <w:p>
            <w:pPr>
              <w:pStyle w:val="ListParagraph"/>
              <w:numPr>
                <w:ilvl w:val="0"/>
                <w:numId w:val="35"/>
              </w:numPr>
            </w:pPr>
            <w:r>
              <w:rPr/>
              <w:t xml:space="preserve">het verschil tussen smal- en breedspectrumantibiotica verklaren.</w:t>
            </w:r>
          </w:p>
          <w:p>
            <w:r>
              <w:rPr/>
              <w:t xml:space="preserve"/>
            </w:r>
            <w:r w:rsidRPr="00A936B2">
              <w:rPr>
                <w:color w:val="00B050"/>
              </w:rPr>
              <w:t/>
            </w:r>
          </w:p>
        </w:tc>
      </w:tr>
    </w:tbl>
    <w:p w14:paraId="576A300C" w14:textId="1F3F16E7"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Geneesmiddelen in verband met immuniteit</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536"/>
        <w:gridCol w:w="7371"/>
      </w:tblGrid>
      <w:tr w:rsidR="006C1D29" w14:paraId="4BB61CC2" w14:textId="77777777" w:rsidTr="003E41EC">
        <w:trPr>
          <w:cantSplit/>
        </w:trPr>
        <w:tc>
          <w:tcPr>
            <w:tcW w:w="6536" w:type="dxa"/>
            <w:shd w:val="clear" w:color="auto" w:fill="4BACC6" w:themeFill="accent5"/>
            <w:tcMar>
              <w:top w:w="113" w:type="dxa"/>
              <w:left w:w="113" w:type="dxa"/>
              <w:bottom w:w="113" w:type="dxa"/>
              <w:right w:w="113" w:type="dxa"/>
            </w:tcMar>
            <w:vAlign w:val="center"/>
          </w:tcPr>
          <w:p w14:paraId="7344D40C" w14:textId="77777777" w:rsidR="006C1D29" w:rsidRPr="001F296D" w:rsidRDefault="006C1D29" w:rsidP="003D7C7F">
            <w:pPr>
              <w:ind w:left="258" w:right="258"/>
              <w:jc w:val="center"/>
              <w:rPr>
                <w:color w:val="FFFFFF" w:themeColor="background1"/>
                <w:szCs w:val="22"/>
                <w:lang w:eastAsia="en-US"/>
              </w:rPr>
            </w:pPr>
            <w:r w:rsidRPr="001F296D">
              <w:rPr>
                <w:color w:val="FFFFFF" w:themeColor="background1"/>
              </w:rPr>
              <w:t/>
            </w:r>
            <w:r>
              <w:rPr/>
              <w:t xml:space="preserve">Wat moet je kennen?</w:t>
            </w:r>
          </w:p>
          <w:p>
            <w:r>
              <w:rPr/>
              <w:t xml:space="preserve"/>
            </w:r>
          </w:p>
        </w:tc>
        <w:tc>
          <w:tcPr>
            <w:tcW w:w="7371" w:type="dxa"/>
            <w:shd w:val="clear" w:color="auto" w:fill="4BACC6" w:themeFill="accent5"/>
            <w:tcMar>
              <w:top w:w="113" w:type="dxa"/>
              <w:left w:w="113" w:type="dxa"/>
              <w:bottom w:w="113" w:type="dxa"/>
              <w:right w:w="113" w:type="dxa"/>
            </w:tcMar>
            <w:vAlign w:val="center"/>
          </w:tcPr>
          <w:p w14:paraId="3287C061" w14:textId="15890AC6" w:rsidR="006C1D29" w:rsidRPr="001F296D" w:rsidRDefault="006C1D29" w:rsidP="00415E12">
            <w:pPr>
              <w:pStyle w:val="NoSpacing"/>
              <w:jc w:val="center"/>
              <w:rPr>
                <w:color w:val="FFFFFF" w:themeColor="background1"/>
              </w:rPr>
            </w:pPr>
            <w:r w:rsidRPr="001F296D">
              <w:rPr>
                <w:color w:val="FFFFFF" w:themeColor="background1"/>
              </w:rPr>
              <w:t/>
            </w:r>
            <w:r>
              <w:rPr/>
              <w:t xml:space="preserve">Wat moet je kunnen?</w:t>
            </w:r>
          </w:p>
          <w:p>
            <w:r>
              <w:rPr/>
              <w:t xml:space="preserve"/>
            </w:r>
            <w:r w:rsidR="00A42F9C" w:rsidRPr="001F296D">
              <w:rPr>
                <w:color w:val="FFFFFF" w:themeColor="background1"/>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p>
          <w:p>
            <w:pPr>
              <w:pStyle w:val="ListParagraph"/>
              <w:numPr>
                <w:ilvl w:val="0"/>
                <w:numId w:val="36"/>
              </w:numPr>
            </w:pPr>
            <w:r>
              <w:rPr/>
              <w:t xml:space="preserve">vaccins</w:t>
            </w:r>
          </w:p>
          <w:p>
            <w:pPr>
              <w:pStyle w:val="ListParagraph"/>
              <w:numPr>
                <w:ilvl w:val="1"/>
                <w:numId w:val="36"/>
              </w:numPr>
            </w:pPr>
            <w:r>
              <w:rPr/>
              <w:t xml:space="preserve">antivirale vaccins</w:t>
            </w:r>
          </w:p>
          <w:p>
            <w:pPr>
              <w:pStyle w:val="ListParagraph"/>
              <w:numPr>
                <w:ilvl w:val="1"/>
                <w:numId w:val="36"/>
              </w:numPr>
            </w:pPr>
            <w:r>
              <w:rPr/>
              <w:t xml:space="preserve">antibacteriële vaccins</w:t>
            </w:r>
          </w:p>
          <w:p>
            <w:pPr>
              <w:pStyle w:val="ListParagraph"/>
              <w:numPr>
                <w:ilvl w:val="1"/>
                <w:numId w:val="36"/>
              </w:numPr>
            </w:pPr>
            <w:r>
              <w:rPr/>
              <w:t xml:space="preserve">gecombineerde vaccins</w:t>
            </w:r>
          </w:p>
          <w:p>
            <w:pPr>
              <w:pStyle w:val="ListParagraph"/>
              <w:numPr>
                <w:ilvl w:val="0"/>
                <w:numId w:val="36"/>
              </w:numPr>
            </w:pPr>
            <w:r>
              <w:rPr/>
              <w:t xml:space="preserve">TNF-remmers</w:t>
            </w:r>
          </w:p>
          <w:p>
            <w:pPr>
              <w:pStyle w:val="ListParagraph"/>
              <w:numPr>
                <w:ilvl w:val="0"/>
                <w:numId w:val="36"/>
              </w:numPr>
            </w:pPr>
            <w:r>
              <w:rPr/>
              <w:t xml:space="preserve">middelen tegen allergie</w:t>
            </w:r>
          </w:p>
          <w:p>
            <w:pPr>
              <w:pStyle w:val="ListParagraph"/>
              <w:numPr>
                <w:ilvl w:val="1"/>
                <w:numId w:val="36"/>
              </w:numPr>
            </w:pPr>
            <w:r>
              <w:rPr/>
              <w:t xml:space="preserve">H1-antihistaminica</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p>
          <w:p>
            <w:pPr>
              <w:pStyle w:val="ListParagraph"/>
              <w:numPr>
                <w:ilvl w:val="0"/>
                <w:numId w:val="37"/>
              </w:numPr>
            </w:pPr>
            <w:r>
              <w:rPr/>
              <w:t xml:space="preserve">de indeling in de verschillende hoofdgroepen en subgroepen uitleggen</w:t>
            </w:r>
          </w:p>
          <w:p>
            <w:pPr>
              <w:pStyle w:val="ListParagraph"/>
              <w:numPr>
                <w:ilvl w:val="0"/>
                <w:numId w:val="37"/>
              </w:numPr>
            </w:pPr>
            <w:r>
              <w:rPr/>
              <w:t xml:space="preserve">van elke hoofdgroep en subgroep de betekenis en de werking / toepassing verklaren</w:t>
            </w:r>
          </w:p>
          <w:p>
            <w:pPr>
              <w:pStyle w:val="ListParagraph"/>
              <w:numPr>
                <w:ilvl w:val="0"/>
                <w:numId w:val="37"/>
              </w:numPr>
            </w:pPr>
            <w:r>
              <w:rPr/>
              <w:t xml:space="preserve">ernstige bijwerkingen van de hoofdgroepen en subgroepen opsommen</w:t>
            </w:r>
          </w:p>
          <w:p>
            <w:pPr>
              <w:pStyle w:val="ListParagraph"/>
              <w:numPr>
                <w:ilvl w:val="0"/>
                <w:numId w:val="37"/>
              </w:numPr>
            </w:pPr>
            <w:r>
              <w:rPr/>
              <w:t xml:space="preserve">voor elke hoofdgroep en subgroep het algemeen gebruiksadvies kunnen geven (bijvoorbeeld moment van inname, bij de maaltijd of nuchter, gebruiksduur, …)</w:t>
            </w:r>
          </w:p>
          <w:p>
            <w:pPr>
              <w:pStyle w:val="ListParagraph"/>
              <w:numPr>
                <w:ilvl w:val="0"/>
                <w:numId w:val="37"/>
              </w:numPr>
            </w:pPr>
            <w:r>
              <w:rPr/>
              <w:t xml:space="preserve">voor elke hoofdgroep en subgroep voorbeelden geven</w:t>
            </w:r>
          </w:p>
          <w:p>
            <w:pPr>
              <w:pStyle w:val="ListParagraph"/>
              <w:numPr>
                <w:ilvl w:val="0"/>
                <w:numId w:val="37"/>
              </w:numPr>
            </w:pPr>
            <w:r>
              <w:rPr/>
              <w:t xml:space="preserve">van elke specialiteit en elk actief bestanddeel uit de lijst in bijlage de hoofdgroep en subgroep bepalen --&gt; de werking en indicatie kennen</w:t>
            </w:r>
          </w:p>
          <w:p>
            <w:r>
              <w:rPr/>
              <w:t xml:space="preserve"/>
            </w:r>
            <w:r w:rsidRPr="00A936B2">
              <w:rPr>
                <w:color w:val="00B050"/>
              </w:rPr>
              <w:t/>
            </w:r>
          </w:p>
        </w:tc>
      </w:tr>
    </w:tbl>
    <w:p w14:paraId="576A300C" w14:textId="1F3F16E7"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Geneesmiddelen in verband met dermatologie</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536"/>
        <w:gridCol w:w="7371"/>
      </w:tblGrid>
      <w:tr w:rsidR="006C1D29" w14:paraId="4BB61CC2" w14:textId="77777777" w:rsidTr="003E41EC">
        <w:trPr>
          <w:cantSplit/>
        </w:trPr>
        <w:tc>
          <w:tcPr>
            <w:tcW w:w="6536" w:type="dxa"/>
            <w:shd w:val="clear" w:color="auto" w:fill="4BACC6" w:themeFill="accent5"/>
            <w:tcMar>
              <w:top w:w="113" w:type="dxa"/>
              <w:left w:w="113" w:type="dxa"/>
              <w:bottom w:w="113" w:type="dxa"/>
              <w:right w:w="113" w:type="dxa"/>
            </w:tcMar>
            <w:vAlign w:val="center"/>
          </w:tcPr>
          <w:p w14:paraId="7344D40C" w14:textId="77777777" w:rsidR="006C1D29" w:rsidRPr="001F296D" w:rsidRDefault="006C1D29" w:rsidP="003D7C7F">
            <w:pPr>
              <w:ind w:left="258" w:right="258"/>
              <w:jc w:val="center"/>
              <w:rPr>
                <w:color w:val="FFFFFF" w:themeColor="background1"/>
                <w:szCs w:val="22"/>
                <w:lang w:eastAsia="en-US"/>
              </w:rPr>
            </w:pPr>
            <w:r w:rsidRPr="001F296D">
              <w:rPr>
                <w:color w:val="FFFFFF" w:themeColor="background1"/>
              </w:rPr>
              <w:t/>
            </w:r>
            <w:r>
              <w:rPr/>
              <w:t xml:space="preserve">Wat moet je kennen?</w:t>
            </w:r>
          </w:p>
          <w:p>
            <w:r>
              <w:rPr/>
              <w:t xml:space="preserve"/>
            </w:r>
          </w:p>
        </w:tc>
        <w:tc>
          <w:tcPr>
            <w:tcW w:w="7371" w:type="dxa"/>
            <w:shd w:val="clear" w:color="auto" w:fill="4BACC6" w:themeFill="accent5"/>
            <w:tcMar>
              <w:top w:w="113" w:type="dxa"/>
              <w:left w:w="113" w:type="dxa"/>
              <w:bottom w:w="113" w:type="dxa"/>
              <w:right w:w="113" w:type="dxa"/>
            </w:tcMar>
            <w:vAlign w:val="center"/>
          </w:tcPr>
          <w:p w14:paraId="3287C061" w14:textId="15890AC6" w:rsidR="006C1D29" w:rsidRPr="001F296D" w:rsidRDefault="006C1D29" w:rsidP="00415E12">
            <w:pPr>
              <w:pStyle w:val="NoSpacing"/>
              <w:jc w:val="center"/>
              <w:rPr>
                <w:color w:val="FFFFFF" w:themeColor="background1"/>
              </w:rPr>
            </w:pPr>
            <w:r w:rsidRPr="001F296D">
              <w:rPr>
                <w:color w:val="FFFFFF" w:themeColor="background1"/>
              </w:rPr>
              <w:t/>
            </w:r>
            <w:r>
              <w:rPr/>
              <w:t xml:space="preserve">Wat moet je kunnen?</w:t>
            </w:r>
          </w:p>
          <w:p>
            <w:r>
              <w:rPr/>
              <w:t xml:space="preserve"/>
            </w:r>
            <w:r w:rsidR="00A42F9C" w:rsidRPr="001F296D">
              <w:rPr>
                <w:color w:val="FFFFFF" w:themeColor="background1"/>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p>
          <w:p>
            <w:pPr>
              <w:pStyle w:val="ListParagraph"/>
              <w:numPr>
                <w:ilvl w:val="0"/>
                <w:numId w:val="38"/>
              </w:numPr>
            </w:pPr>
            <w:r>
              <w:rPr/>
              <w:t xml:space="preserve">anti-infectieuze middelen</w:t>
            </w:r>
          </w:p>
          <w:p>
            <w:pPr>
              <w:pStyle w:val="ListParagraph"/>
              <w:numPr>
                <w:ilvl w:val="1"/>
                <w:numId w:val="38"/>
              </w:numPr>
            </w:pPr>
            <w:r>
              <w:rPr/>
              <w:t xml:space="preserve">antiseptica,</w:t>
            </w:r>
          </w:p>
          <w:p>
            <w:pPr>
              <w:pStyle w:val="ListParagraph"/>
              <w:numPr>
                <w:ilvl w:val="1"/>
                <w:numId w:val="38"/>
              </w:numPr>
            </w:pPr>
            <w:r>
              <w:rPr/>
              <w:t xml:space="preserve">antibiotica,</w:t>
            </w:r>
          </w:p>
          <w:p>
            <w:pPr>
              <w:pStyle w:val="ListParagraph"/>
              <w:numPr>
                <w:ilvl w:val="1"/>
                <w:numId w:val="38"/>
              </w:numPr>
            </w:pPr>
            <w:r>
              <w:rPr/>
              <w:t xml:space="preserve">antimycotica,</w:t>
            </w:r>
          </w:p>
          <w:p>
            <w:pPr>
              <w:pStyle w:val="ListParagraph"/>
              <w:numPr>
                <w:ilvl w:val="1"/>
                <w:numId w:val="38"/>
              </w:numPr>
            </w:pPr>
            <w:r>
              <w:rPr/>
              <w:t xml:space="preserve">antiviraal</w:t>
            </w:r>
          </w:p>
          <w:p>
            <w:pPr>
              <w:pStyle w:val="ListParagraph"/>
              <w:numPr>
                <w:ilvl w:val="0"/>
                <w:numId w:val="38"/>
              </w:numPr>
            </w:pPr>
            <w:r>
              <w:rPr/>
              <w:t xml:space="preserve">lokale glucocorticoïden</w:t>
            </w:r>
          </w:p>
          <w:p>
            <w:pPr>
              <w:pStyle w:val="ListParagraph"/>
              <w:numPr>
                <w:ilvl w:val="0"/>
                <w:numId w:val="38"/>
              </w:numPr>
            </w:pPr>
            <w:r>
              <w:rPr/>
              <w:t xml:space="preserve">combinatiepreparaten</w:t>
            </w:r>
          </w:p>
          <w:p>
            <w:pPr>
              <w:pStyle w:val="ListParagraph"/>
              <w:numPr>
                <w:ilvl w:val="0"/>
                <w:numId w:val="38"/>
              </w:numPr>
            </w:pPr>
            <w:r>
              <w:rPr/>
              <w:t xml:space="preserve">middelen bij traumata en veneuze aandoeningen</w:t>
            </w:r>
          </w:p>
          <w:p>
            <w:pPr>
              <w:pStyle w:val="ListParagraph"/>
              <w:numPr>
                <w:ilvl w:val="0"/>
                <w:numId w:val="38"/>
              </w:numPr>
            </w:pPr>
            <w:r>
              <w:rPr/>
              <w:t xml:space="preserve"> middelen bij acné</w:t>
            </w:r>
          </w:p>
          <w:p>
            <w:pPr>
              <w:pStyle w:val="ListParagraph"/>
              <w:numPr>
                <w:ilvl w:val="1"/>
                <w:numId w:val="38"/>
              </w:numPr>
            </w:pPr>
            <w:r>
              <w:rPr/>
              <w:t xml:space="preserve"> keratolytica</w:t>
            </w:r>
          </w:p>
          <w:p>
            <w:pPr>
              <w:pStyle w:val="ListParagraph"/>
              <w:numPr>
                <w:ilvl w:val="1"/>
                <w:numId w:val="38"/>
              </w:numPr>
            </w:pPr>
            <w:r>
              <w:rPr/>
              <w:t xml:space="preserve">antibacteriële producten</w:t>
            </w:r>
          </w:p>
          <w:p>
            <w:pPr>
              <w:pStyle w:val="ListParagraph"/>
              <w:numPr>
                <w:ilvl w:val="0"/>
                <w:numId w:val="38"/>
              </w:numPr>
            </w:pPr>
            <w:r>
              <w:rPr/>
              <w:t xml:space="preserve">aanpak van psoriasis</w:t>
            </w:r>
          </w:p>
          <w:p>
            <w:pPr>
              <w:pStyle w:val="ListParagraph"/>
              <w:numPr>
                <w:ilvl w:val="1"/>
                <w:numId w:val="38"/>
              </w:numPr>
            </w:pPr>
            <w:r>
              <w:rPr/>
              <w:t xml:space="preserve">lokale glucocorticoïden</w:t>
            </w:r>
          </w:p>
          <w:p>
            <w:pPr>
              <w:pStyle w:val="ListParagraph"/>
              <w:numPr>
                <w:ilvl w:val="1"/>
                <w:numId w:val="38"/>
              </w:numPr>
            </w:pPr>
            <w:r>
              <w:rPr/>
              <w:t xml:space="preserve">salicylzuur</w:t>
            </w:r>
          </w:p>
          <w:p>
            <w:pPr>
              <w:pStyle w:val="ListParagraph"/>
              <w:numPr>
                <w:ilvl w:val="1"/>
                <w:numId w:val="38"/>
              </w:numPr>
            </w:pPr>
            <w:r>
              <w:rPr/>
              <w:t xml:space="preserve">vitamine D-analogen</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p>
          <w:p>
            <w:pPr>
              <w:pStyle w:val="ListParagraph"/>
              <w:numPr>
                <w:ilvl w:val="0"/>
                <w:numId w:val="39"/>
              </w:numPr>
            </w:pPr>
            <w:r>
              <w:rPr/>
              <w:t xml:space="preserve">de indeling in de verschillende hoofdgroepen en subgroepen uitleggen</w:t>
            </w:r>
          </w:p>
          <w:p>
            <w:pPr>
              <w:pStyle w:val="ListParagraph"/>
              <w:numPr>
                <w:ilvl w:val="0"/>
                <w:numId w:val="39"/>
              </w:numPr>
            </w:pPr>
            <w:r>
              <w:rPr/>
              <w:t xml:space="preserve">van elke hoofdgroep en subgroep de betekenis en de werking / toepassing verklaren</w:t>
            </w:r>
          </w:p>
          <w:p>
            <w:pPr>
              <w:pStyle w:val="ListParagraph"/>
              <w:numPr>
                <w:ilvl w:val="0"/>
                <w:numId w:val="39"/>
              </w:numPr>
            </w:pPr>
            <w:r>
              <w:rPr/>
              <w:t xml:space="preserve">ernstige bijwerkingen van de hoofdgroepen en subgroepen opsommen</w:t>
            </w:r>
          </w:p>
          <w:p>
            <w:pPr>
              <w:pStyle w:val="ListParagraph"/>
              <w:numPr>
                <w:ilvl w:val="0"/>
                <w:numId w:val="39"/>
              </w:numPr>
            </w:pPr>
            <w:r>
              <w:rPr/>
              <w:t xml:space="preserve">voor elke hoofdgroep en subgroep het algemeen gebruiksadvies kunnen geven (bijvoorbeeld moment van inname, bij de maaltijd of nuchter, gebruiksduur, …)</w:t>
            </w:r>
          </w:p>
          <w:p>
            <w:pPr>
              <w:pStyle w:val="ListParagraph"/>
              <w:numPr>
                <w:ilvl w:val="0"/>
                <w:numId w:val="39"/>
              </w:numPr>
            </w:pPr>
            <w:r>
              <w:rPr/>
              <w:t xml:space="preserve">voor elke hoofdgroep en subgroep voorbeelden geven</w:t>
            </w:r>
          </w:p>
          <w:p>
            <w:pPr>
              <w:pStyle w:val="ListParagraph"/>
              <w:numPr>
                <w:ilvl w:val="0"/>
                <w:numId w:val="39"/>
              </w:numPr>
            </w:pPr>
            <w:r>
              <w:rPr/>
              <w:t xml:space="preserve">van elke specialiteit en elk actief bestanddeel uit de lijst in bijlage de hoofdgroep en subgroep bepalen --&gt; de werking en indicatie kennen</w:t>
            </w:r>
          </w:p>
          <w:p>
            <w:r>
              <w:rPr/>
              <w:t xml:space="preserve"/>
            </w:r>
            <w:r w:rsidRPr="00A936B2">
              <w:rPr>
                <w:color w:val="00B050"/>
              </w:rPr>
              <w:t/>
            </w:r>
          </w:p>
        </w:tc>
      </w:tr>
    </w:tbl>
    <w:p w14:paraId="576A300C" w14:textId="1F3F16E7"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Geneesmiddelen in verband met neus, keel, oor en oog</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536"/>
        <w:gridCol w:w="7371"/>
      </w:tblGrid>
      <w:tr w:rsidR="006C1D29" w14:paraId="4BB61CC2" w14:textId="77777777" w:rsidTr="003E41EC">
        <w:trPr>
          <w:cantSplit/>
        </w:trPr>
        <w:tc>
          <w:tcPr>
            <w:tcW w:w="6536" w:type="dxa"/>
            <w:shd w:val="clear" w:color="auto" w:fill="4BACC6" w:themeFill="accent5"/>
            <w:tcMar>
              <w:top w:w="113" w:type="dxa"/>
              <w:left w:w="113" w:type="dxa"/>
              <w:bottom w:w="113" w:type="dxa"/>
              <w:right w:w="113" w:type="dxa"/>
            </w:tcMar>
            <w:vAlign w:val="center"/>
          </w:tcPr>
          <w:p w14:paraId="7344D40C" w14:textId="77777777" w:rsidR="006C1D29" w:rsidRPr="001F296D" w:rsidRDefault="006C1D29" w:rsidP="003D7C7F">
            <w:pPr>
              <w:ind w:left="258" w:right="258"/>
              <w:jc w:val="center"/>
              <w:rPr>
                <w:color w:val="FFFFFF" w:themeColor="background1"/>
                <w:szCs w:val="22"/>
                <w:lang w:eastAsia="en-US"/>
              </w:rPr>
            </w:pPr>
            <w:r w:rsidRPr="001F296D">
              <w:rPr>
                <w:color w:val="FFFFFF" w:themeColor="background1"/>
              </w:rPr>
              <w:t/>
            </w:r>
            <w:r>
              <w:rPr/>
              <w:t xml:space="preserve">Wat moet je kennen?</w:t>
            </w:r>
          </w:p>
          <w:p>
            <w:r>
              <w:rPr/>
              <w:t xml:space="preserve"/>
            </w:r>
          </w:p>
        </w:tc>
        <w:tc>
          <w:tcPr>
            <w:tcW w:w="7371" w:type="dxa"/>
            <w:shd w:val="clear" w:color="auto" w:fill="4BACC6" w:themeFill="accent5"/>
            <w:tcMar>
              <w:top w:w="113" w:type="dxa"/>
              <w:left w:w="113" w:type="dxa"/>
              <w:bottom w:w="113" w:type="dxa"/>
              <w:right w:w="113" w:type="dxa"/>
            </w:tcMar>
            <w:vAlign w:val="center"/>
          </w:tcPr>
          <w:p w14:paraId="3287C061" w14:textId="15890AC6" w:rsidR="006C1D29" w:rsidRPr="001F296D" w:rsidRDefault="006C1D29" w:rsidP="00415E12">
            <w:pPr>
              <w:pStyle w:val="NoSpacing"/>
              <w:jc w:val="center"/>
              <w:rPr>
                <w:color w:val="FFFFFF" w:themeColor="background1"/>
              </w:rPr>
            </w:pPr>
            <w:r w:rsidRPr="001F296D">
              <w:rPr>
                <w:color w:val="FFFFFF" w:themeColor="background1"/>
              </w:rPr>
              <w:t/>
            </w:r>
            <w:r>
              <w:rPr/>
              <w:t xml:space="preserve">Wat moet je kunnen?</w:t>
            </w:r>
          </w:p>
          <w:p>
            <w:r>
              <w:rPr/>
              <w:t xml:space="preserve"/>
            </w:r>
            <w:r w:rsidR="00A42F9C" w:rsidRPr="001F296D">
              <w:rPr>
                <w:color w:val="FFFFFF" w:themeColor="background1"/>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p>
          <w:p>
            <w:pPr>
              <w:pStyle w:val="ListParagraph"/>
              <w:numPr>
                <w:ilvl w:val="0"/>
                <w:numId w:val="40"/>
              </w:numPr>
            </w:pPr>
            <w:r>
              <w:rPr/>
              <w:t xml:space="preserve">middelen voor gebruik in het oor</w:t>
            </w:r>
          </w:p>
          <w:p>
            <w:pPr>
              <w:pStyle w:val="ListParagraph"/>
              <w:numPr>
                <w:ilvl w:val="0"/>
                <w:numId w:val="40"/>
              </w:numPr>
            </w:pPr>
            <w:r>
              <w:rPr/>
              <w:t xml:space="preserve">rhinitis en sinusitis</w:t>
            </w:r>
          </w:p>
          <w:p>
            <w:pPr>
              <w:pStyle w:val="ListParagraph"/>
              <w:numPr>
                <w:ilvl w:val="1"/>
                <w:numId w:val="40"/>
              </w:numPr>
            </w:pPr>
            <w:r>
              <w:rPr/>
              <w:t xml:space="preserve">orale middelen</w:t>
            </w:r>
          </w:p>
          <w:p>
            <w:pPr>
              <w:pStyle w:val="ListParagraph"/>
              <w:numPr>
                <w:ilvl w:val="2"/>
                <w:numId w:val="40"/>
              </w:numPr>
            </w:pPr>
            <w:r>
              <w:rPr/>
              <w:t xml:space="preserve">vasoconstrictoren</w:t>
            </w:r>
          </w:p>
          <w:p>
            <w:pPr>
              <w:pStyle w:val="ListParagraph"/>
              <w:numPr>
                <w:ilvl w:val="2"/>
                <w:numId w:val="40"/>
              </w:numPr>
            </w:pPr>
            <w:r>
              <w:rPr/>
              <w:t xml:space="preserve">vasoconstrictoren + H1-antihistaminicum</w:t>
            </w:r>
          </w:p>
          <w:p>
            <w:pPr>
              <w:pStyle w:val="ListParagraph"/>
              <w:numPr>
                <w:ilvl w:val="2"/>
                <w:numId w:val="40"/>
              </w:numPr>
            </w:pPr>
            <w:r>
              <w:rPr/>
              <w:t xml:space="preserve">combinatiepreparaten</w:t>
            </w:r>
          </w:p>
          <w:p>
            <w:pPr>
              <w:pStyle w:val="ListParagraph"/>
              <w:numPr>
                <w:ilvl w:val="1"/>
                <w:numId w:val="40"/>
              </w:numPr>
            </w:pPr>
            <w:r>
              <w:rPr/>
              <w:t xml:space="preserve">nasale middelen</w:t>
            </w:r>
          </w:p>
          <w:p>
            <w:pPr>
              <w:pStyle w:val="ListParagraph"/>
              <w:numPr>
                <w:ilvl w:val="2"/>
                <w:numId w:val="40"/>
              </w:numPr>
            </w:pPr>
            <w:r>
              <w:rPr/>
              <w:t xml:space="preserve">zoutoplossingen</w:t>
            </w:r>
          </w:p>
          <w:p>
            <w:pPr>
              <w:pStyle w:val="ListParagraph"/>
              <w:numPr>
                <w:ilvl w:val="2"/>
                <w:numId w:val="40"/>
              </w:numPr>
            </w:pPr>
            <w:r>
              <w:rPr/>
              <w:t xml:space="preserve">vasoconstrictoren</w:t>
            </w:r>
          </w:p>
          <w:p>
            <w:pPr>
              <w:pStyle w:val="ListParagraph"/>
              <w:numPr>
                <w:ilvl w:val="2"/>
                <w:numId w:val="40"/>
              </w:numPr>
            </w:pPr>
            <w:r>
              <w:rPr/>
              <w:t xml:space="preserve">nasale corticosteroïden</w:t>
            </w:r>
          </w:p>
          <w:p>
            <w:pPr>
              <w:pStyle w:val="ListParagraph"/>
              <w:numPr>
                <w:ilvl w:val="2"/>
                <w:numId w:val="40"/>
              </w:numPr>
            </w:pPr>
            <w:r>
              <w:rPr/>
              <w:t xml:space="preserve">nasale antihistaminica</w:t>
            </w:r>
          </w:p>
          <w:p>
            <w:pPr>
              <w:pStyle w:val="ListParagraph"/>
              <w:numPr>
                <w:ilvl w:val="2"/>
                <w:numId w:val="40"/>
              </w:numPr>
            </w:pPr>
            <w:r>
              <w:rPr/>
              <w:t xml:space="preserve">combinatiepreparaten</w:t>
            </w:r>
          </w:p>
          <w:p>
            <w:pPr>
              <w:pStyle w:val="ListParagraph"/>
              <w:numPr>
                <w:ilvl w:val="1"/>
                <w:numId w:val="40"/>
              </w:numPr>
            </w:pPr>
            <w:r>
              <w:rPr/>
              <w:t xml:space="preserve">inhalatiemiddelen</w:t>
            </w:r>
          </w:p>
          <w:p>
            <w:pPr>
              <w:pStyle w:val="ListParagraph"/>
              <w:numPr>
                <w:ilvl w:val="0"/>
                <w:numId w:val="40"/>
              </w:numPr>
            </w:pPr>
            <w:r>
              <w:rPr/>
              <w:t xml:space="preserve">orofaryngeale aandoeningen</w:t>
            </w:r>
          </w:p>
          <w:p>
            <w:pPr>
              <w:pStyle w:val="ListParagraph"/>
              <w:numPr>
                <w:ilvl w:val="1"/>
                <w:numId w:val="40"/>
              </w:numPr>
            </w:pPr>
            <w:r>
              <w:rPr/>
              <w:t xml:space="preserve">zuigtabletten</w:t>
            </w:r>
          </w:p>
          <w:p>
            <w:pPr>
              <w:pStyle w:val="ListParagraph"/>
              <w:numPr>
                <w:ilvl w:val="0"/>
                <w:numId w:val="40"/>
              </w:numPr>
            </w:pPr>
            <w:r>
              <w:rPr/>
              <w:t xml:space="preserve">middelen voor gebruik in het oog</w:t>
            </w:r>
          </w:p>
          <w:p>
            <w:pPr>
              <w:pStyle w:val="ListParagraph"/>
              <w:numPr>
                <w:ilvl w:val="1"/>
                <w:numId w:val="40"/>
              </w:numPr>
            </w:pPr>
            <w:r>
              <w:rPr/>
              <w:t xml:space="preserve">antiseptica</w:t>
            </w:r>
          </w:p>
          <w:p>
            <w:pPr>
              <w:pStyle w:val="ListParagraph"/>
              <w:numPr>
                <w:ilvl w:val="1"/>
                <w:numId w:val="40"/>
              </w:numPr>
            </w:pPr>
            <w:r>
              <w:rPr/>
              <w:t xml:space="preserve">lokale antibiotica</w:t>
            </w:r>
          </w:p>
          <w:p>
            <w:pPr>
              <w:pStyle w:val="ListParagraph"/>
              <w:numPr>
                <w:ilvl w:val="1"/>
                <w:numId w:val="40"/>
              </w:numPr>
            </w:pPr>
            <w:r>
              <w:rPr/>
              <w:t xml:space="preserve">H1-antihistaminica</w:t>
            </w:r>
          </w:p>
          <w:p>
            <w:pPr>
              <w:pStyle w:val="ListParagraph"/>
              <w:numPr>
                <w:ilvl w:val="1"/>
                <w:numId w:val="40"/>
              </w:numPr>
            </w:pPr>
            <w:r>
              <w:rPr/>
              <w:t xml:space="preserve">kunsttranen</w:t>
            </w:r>
          </w:p>
          <w:p>
            <w:pPr>
              <w:pStyle w:val="ListParagraph"/>
              <w:numPr>
                <w:ilvl w:val="1"/>
                <w:numId w:val="40"/>
              </w:numPr>
            </w:pPr>
            <w:r>
              <w:rPr/>
              <w:t xml:space="preserve">middelen bij glaucoom</w:t>
            </w:r>
          </w:p>
          <w:p>
            <w:pPr>
              <w:pStyle w:val="ListParagraph"/>
              <w:numPr>
                <w:ilvl w:val="2"/>
                <w:numId w:val="40"/>
              </w:numPr>
            </w:pPr>
            <w:r>
              <w:rPr/>
              <w:t xml:space="preserve">bètablokkers</w:t>
            </w:r>
          </w:p>
          <w:p>
            <w:pPr>
              <w:pStyle w:val="ListParagraph"/>
              <w:numPr>
                <w:ilvl w:val="2"/>
                <w:numId w:val="40"/>
              </w:numPr>
            </w:pPr>
            <w:r>
              <w:rPr/>
              <w:t xml:space="preserve">alfa-sympathicomimetica</w:t>
            </w:r>
          </w:p>
          <w:p>
            <w:pPr>
              <w:pStyle w:val="ListParagraph"/>
              <w:numPr>
                <w:ilvl w:val="2"/>
                <w:numId w:val="40"/>
              </w:numPr>
            </w:pPr>
            <w:r>
              <w:rPr/>
              <w:t xml:space="preserve">prostaglandine analogen</w:t>
            </w:r>
          </w:p>
          <w:p>
            <w:pPr>
              <w:pStyle w:val="ListParagraph"/>
              <w:numPr>
                <w:ilvl w:val="2"/>
                <w:numId w:val="40"/>
              </w:numPr>
            </w:pPr>
            <w:r>
              <w:rPr/>
              <w:t xml:space="preserve">combinatiepreparaten</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p>
          <w:p>
            <w:pPr>
              <w:pStyle w:val="ListParagraph"/>
              <w:numPr>
                <w:ilvl w:val="0"/>
                <w:numId w:val="41"/>
              </w:numPr>
            </w:pPr>
            <w:r>
              <w:rPr/>
              <w:t xml:space="preserve">de indeling in de verschillende hoofdgroepen en subgroepen uitleggen</w:t>
            </w:r>
          </w:p>
          <w:p>
            <w:pPr>
              <w:pStyle w:val="ListParagraph"/>
              <w:numPr>
                <w:ilvl w:val="0"/>
                <w:numId w:val="41"/>
              </w:numPr>
            </w:pPr>
            <w:r>
              <w:rPr/>
              <w:t xml:space="preserve">van elke hoofdgroep en subgroep de betekenis en de werking / toepassing verklaren</w:t>
            </w:r>
          </w:p>
          <w:p>
            <w:pPr>
              <w:pStyle w:val="ListParagraph"/>
              <w:numPr>
                <w:ilvl w:val="0"/>
                <w:numId w:val="41"/>
              </w:numPr>
            </w:pPr>
            <w:r>
              <w:rPr/>
              <w:t xml:space="preserve">ernstige bijwerkingen van de hoofdgroepen en subgroepen opsommen</w:t>
            </w:r>
          </w:p>
          <w:p>
            <w:pPr>
              <w:pStyle w:val="ListParagraph"/>
              <w:numPr>
                <w:ilvl w:val="0"/>
                <w:numId w:val="41"/>
              </w:numPr>
            </w:pPr>
            <w:r>
              <w:rPr/>
              <w:t xml:space="preserve">voor elke hoofdgroep en subgroep het algemeen gebruiksadvies kunnen geven (bijvoorbeeld moment van inname, bij de maaltijd of nuchter, gebruiksduur, …)</w:t>
            </w:r>
          </w:p>
          <w:p>
            <w:pPr>
              <w:pStyle w:val="ListParagraph"/>
              <w:numPr>
                <w:ilvl w:val="0"/>
                <w:numId w:val="41"/>
              </w:numPr>
            </w:pPr>
            <w:r>
              <w:rPr/>
              <w:t xml:space="preserve">voor elke hoofdgroep en subgroep voorbeelden geven</w:t>
            </w:r>
          </w:p>
          <w:p>
            <w:pPr>
              <w:pStyle w:val="ListParagraph"/>
              <w:numPr>
                <w:ilvl w:val="0"/>
                <w:numId w:val="41"/>
              </w:numPr>
            </w:pPr>
            <w:r>
              <w:rPr/>
              <w:t xml:space="preserve">van elke specialiteit en elk actief bestanddeel uit de lijst in bijlage de hoofdgroep en subgroep bepalen --&gt; de werking en indicatie kennen</w:t>
            </w:r>
          </w:p>
          <w:p>
            <w:r>
              <w:rPr/>
              <w:t xml:space="preserve"/>
            </w:r>
            <w:r w:rsidRPr="00A936B2">
              <w:rPr>
                <w:color w:val="00B050"/>
              </w:rPr>
              <w:t/>
            </w:r>
          </w:p>
        </w:tc>
      </w:tr>
    </w:tbl>
    <w:p w14:paraId="576A300C" w14:textId="1F3F16E7"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KWALITEITSZORG</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536"/>
        <w:gridCol w:w="7371"/>
      </w:tblGrid>
      <w:tr w:rsidR="006C1D29" w14:paraId="4BB61CC2" w14:textId="77777777" w:rsidTr="003E41EC">
        <w:trPr>
          <w:cantSplit/>
        </w:trPr>
        <w:tc>
          <w:tcPr>
            <w:tcW w:w="6536" w:type="dxa"/>
            <w:shd w:val="clear" w:color="auto" w:fill="4BACC6" w:themeFill="accent5"/>
            <w:tcMar>
              <w:top w:w="113" w:type="dxa"/>
              <w:left w:w="113" w:type="dxa"/>
              <w:bottom w:w="113" w:type="dxa"/>
              <w:right w:w="113" w:type="dxa"/>
            </w:tcMar>
            <w:vAlign w:val="center"/>
          </w:tcPr>
          <w:p w14:paraId="7344D40C" w14:textId="77777777" w:rsidR="006C1D29" w:rsidRPr="001F296D" w:rsidRDefault="006C1D29" w:rsidP="003D7C7F">
            <w:pPr>
              <w:ind w:left="258" w:right="258"/>
              <w:jc w:val="center"/>
              <w:rPr>
                <w:color w:val="FFFFFF" w:themeColor="background1"/>
                <w:szCs w:val="22"/>
                <w:lang w:eastAsia="en-US"/>
              </w:rPr>
            </w:pPr>
            <w:r w:rsidRPr="001F296D">
              <w:rPr>
                <w:color w:val="FFFFFF" w:themeColor="background1"/>
              </w:rPr>
              <w:t/>
            </w:r>
            <w:r>
              <w:rPr/>
              <w:t xml:space="preserve">Wat moet je kennen?</w:t>
            </w:r>
          </w:p>
          <w:p>
            <w:r>
              <w:rPr/>
              <w:t xml:space="preserve"/>
            </w:r>
          </w:p>
        </w:tc>
        <w:tc>
          <w:tcPr>
            <w:tcW w:w="7371" w:type="dxa"/>
            <w:shd w:val="clear" w:color="auto" w:fill="4BACC6" w:themeFill="accent5"/>
            <w:tcMar>
              <w:top w:w="113" w:type="dxa"/>
              <w:left w:w="113" w:type="dxa"/>
              <w:bottom w:w="113" w:type="dxa"/>
              <w:right w:w="113" w:type="dxa"/>
            </w:tcMar>
            <w:vAlign w:val="center"/>
          </w:tcPr>
          <w:p w14:paraId="3287C061" w14:textId="15890AC6" w:rsidR="006C1D29" w:rsidRPr="001F296D" w:rsidRDefault="006C1D29" w:rsidP="00415E12">
            <w:pPr>
              <w:pStyle w:val="NoSpacing"/>
              <w:jc w:val="center"/>
              <w:rPr>
                <w:color w:val="FFFFFF" w:themeColor="background1"/>
              </w:rPr>
            </w:pPr>
            <w:r w:rsidRPr="001F296D">
              <w:rPr>
                <w:color w:val="FFFFFF" w:themeColor="background1"/>
              </w:rPr>
              <w:t/>
            </w:r>
            <w:r>
              <w:rPr/>
              <w:t xml:space="preserve">Wat moet je kunnen?</w:t>
            </w:r>
          </w:p>
          <w:p>
            <w:r>
              <w:rPr/>
              <w:t xml:space="preserve"/>
            </w:r>
            <w:r w:rsidR="00A42F9C" w:rsidRPr="001F296D">
              <w:rPr>
                <w:color w:val="FFFFFF" w:themeColor="background1"/>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p>
          <w:p>
            <w:pPr>
              <w:pStyle w:val="ListParagraph"/>
              <w:numPr>
                <w:ilvl w:val="0"/>
                <w:numId w:val="42"/>
              </w:numPr>
            </w:pPr>
            <w:r>
              <w:rPr/>
              <w:t xml:space="preserve">OTC medicatie</w:t>
              <w:br/>
              <w:t xml:space="preserve"/>
              <w:br/>
              <w:t xml:space="preserve"/>
              <w:br/>
              <w:t xml:space="preserve"/>
            </w:r>
          </w:p>
          <w:p>
            <w:pPr>
              <w:pStyle w:val="ListParagraph"/>
              <w:numPr>
                <w:ilvl w:val="0"/>
                <w:numId w:val="42"/>
              </w:numPr>
            </w:pPr>
            <w:r>
              <w:rPr/>
              <w:t xml:space="preserve">klantenadvies</w:t>
            </w:r>
          </w:p>
          <w:p>
            <w:pPr>
              <w:pStyle w:val="ListParagraph"/>
              <w:numPr>
                <w:ilvl w:val="0"/>
                <w:numId w:val="42"/>
              </w:numPr>
            </w:pPr>
            <w:r>
              <w:rPr/>
              <w:t xml:space="preserve">therapietrouw</w:t>
              <w:br/>
              <w:t xml:space="preserve"/>
              <w:br/>
              <w:t xml:space="preserve"/>
            </w:r>
          </w:p>
          <w:p>
            <w:pPr>
              <w:pStyle w:val="ListParagraph"/>
              <w:numPr>
                <w:ilvl w:val="0"/>
                <w:numId w:val="42"/>
              </w:numPr>
            </w:pPr>
            <w:r>
              <w:rPr/>
              <w:t xml:space="preserve">bijsluiters</w:t>
            </w:r>
          </w:p>
          <w:p>
            <w:pPr>
              <w:pStyle w:val="ListParagraph"/>
              <w:numPr>
                <w:ilvl w:val="0"/>
                <w:numId w:val="42"/>
              </w:numPr>
            </w:pPr>
            <w:r>
              <w:rPr/>
              <w:t xml:space="preserve">eerste aflevering</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p>
          <w:p>
            <w:pPr>
              <w:pStyle w:val="ListParagraph"/>
              <w:numPr>
                <w:ilvl w:val="0"/>
                <w:numId w:val="43"/>
              </w:numPr>
            </w:pPr>
            <w:r>
              <w:rPr/>
              <w:t xml:space="preserve">OTC medicatie herkennen ten opzichte van voorschriftplichtige medicatie</w:t>
            </w:r>
          </w:p>
          <w:p>
            <w:pPr>
              <w:pStyle w:val="ListParagraph"/>
              <w:numPr>
                <w:ilvl w:val="0"/>
                <w:numId w:val="43"/>
              </w:numPr>
            </w:pPr>
            <w:r>
              <w:rPr/>
              <w:t xml:space="preserve">voor veel voorkomende klachten advies geven wat betreft keuze aan OTC producten en weten wanneer naar een arts moet worden doorverwezen</w:t>
            </w:r>
          </w:p>
          <w:p>
            <w:pPr>
              <w:pStyle w:val="ListParagraph"/>
              <w:numPr>
                <w:ilvl w:val="0"/>
                <w:numId w:val="43"/>
              </w:numPr>
            </w:pPr>
            <w:r>
              <w:rPr/>
              <w:t xml:space="preserve">steeds adequaat klantenadvies verlenen (WHAM - principe)</w:t>
            </w:r>
          </w:p>
          <w:p>
            <w:pPr>
              <w:pStyle w:val="ListParagraph"/>
              <w:numPr>
                <w:ilvl w:val="0"/>
                <w:numId w:val="43"/>
              </w:numPr>
            </w:pPr>
            <w:r>
              <w:rPr/>
              <w:t xml:space="preserve">therapietrouw bij de patiënt controleren, stimuleren en bewaken.</w:t>
            </w:r>
          </w:p>
          <w:p>
            <w:pPr>
              <w:pStyle w:val="ListParagraph"/>
              <w:numPr>
                <w:ilvl w:val="0"/>
                <w:numId w:val="43"/>
              </w:numPr>
            </w:pPr>
            <w:r>
              <w:rPr/>
              <w:t xml:space="preserve">bijsluiters van geneesmiddelen aan patiënten toelichten</w:t>
            </w:r>
          </w:p>
          <w:p>
            <w:pPr>
              <w:pStyle w:val="ListParagraph"/>
              <w:numPr>
                <w:ilvl w:val="0"/>
                <w:numId w:val="43"/>
              </w:numPr>
            </w:pPr>
            <w:r>
              <w:rPr/>
              <w:t xml:space="preserve">bij een eerste aflevering het juist en veilig gebruik van orale, rectale, oculaire en vaginale toedieningsvormen uitleggen</w:t>
            </w:r>
          </w:p>
          <w:p>
            <w:r>
              <w:rPr/>
              <w:t xml:space="preserve"/>
            </w:r>
            <w:r w:rsidRPr="00A936B2">
              <w:rPr>
                <w:color w:val="00B050"/>
              </w:rPr>
              <w:t/>
            </w:r>
          </w:p>
        </w:tc>
      </w:tr>
    </w:tbl>
    <w:p w14:paraId="576A300C" w14:textId="1F3F16E7"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499D1B0A" w14:textId="79267327" w:rsidR="0076163F" w:rsidRDefault="0076163F" w:rsidP="0076163F">
      <w:r w:rsidRPr="003E4776">
        <w:t/>
      </w:r>
      <w:r>
        <w:t>verhouding vakken EC_CVO.pdf</w:t>
      </w:r>
      <w:r w:rsidRPr="003E4776">
        <w:t/>
      </w:r>
    </w:p>
    <w:p w14:paraId="499D1B0A" w14:textId="79267327" w:rsidR="0076163F" w:rsidRDefault="0076163F" w:rsidP="0076163F">
      <w:r w:rsidRPr="003E4776">
        <w:t/>
      </w:r>
      <w:r>
        <w:t>VAKFICHE_farmacologie en kwaliteitszorg_bijlage 2022.pdf</w:t>
      </w:r>
      <w:r w:rsidRPr="003E4776">
        <w:t/>
      </w:r>
    </w:p>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kladpapier en een balpen</w:t>
      </w:r>
    </w:p>
    <w:p>
      <w:pPr>
        <w:jc w:val="both"/>
      </w:pPr>
      <w:r>
        <w:t xml:space="preserve"/>
      </w:r>
    </w:p>
    <w:p>
      <w:pPr>
        <w:jc w:val="both"/>
      </w:pPr>
      <w:r>
        <w:t xml:space="preserve">Belangrijk: tijdens het examen krijg je online toegang tot het gecommentarieerd geneesmiddelen repertorium via de BCFI – website namelijk https://www.bcfi.be/nl/chapters. Let wel, de bijsluiters kunnen tijdens het examen niet geraadpleegd worden.</w:t>
      </w:r>
    </w:p>
    <w:p>
      <w:pPr>
        <w:jc w:val="both"/>
      </w:pPr>
      <w:r>
        <w:t xml:space="preserve">Moet je dan geen parate kennis hebben? Toch wel, vooral van OTC-producten, die vrij af te leveren zijn.</w:t>
      </w:r>
    </w:p>
    <w:p>
      <w:pPr>
        <w:jc w:val="both"/>
      </w:pPr>
      <w:r>
        <w:t xml:space="preserve"/>
      </w:r>
    </w:p>
    <w:p>
      <w:pPr>
        <w:jc w:val="both"/>
      </w:pPr>
      <w:r>
        <w:t xml:space="preserve">Je maakt op het examen eventueel gebruik van een digitale rekenmachine.</w:t>
      </w:r>
    </w:p>
    <w:p>
      <w:pPr>
        <w:jc w:val="both"/>
      </w:pPr>
      <w:r>
        <w:t xml:space="preserve">Een digitale rekenmachine kan je aanklikken met het icoontje, dat je terugvindt onderaan links op je scherm. Je kan met deze toets je berekeningen maken gedurende de tijd van je examen.</w:t>
      </w:r>
    </w:p>
    <w:p>
      <w:pPr>
        <w:jc w:val="both"/>
      </w:pPr>
      <w:r>
        <w:t xml:space="preserve"/>
      </w:r>
    </w:p>
    <w:p>
      <w:pPr>
        <w:jc w:val="both"/>
      </w:pPr>
      <w:r>
        <w:t xml:space="preserve">Je hoeft dus zelf geen rekenmachine meer mee te brengen. Een gsm, tablet of smartphone zijn niet toegelaten om te rekenen.</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bestaat uit gesloten vragen. Er zijn verschillende vraagtypes: invulvragen, sleepvragen, dropdownvragen, meerkeuzevragen, opzoekvragen. Elk vraagtype heeft zijn eigen instructiezin, die duidelijk aangeeft wat je precies moet doen. Het is belangrijk dat je de verschillende vraagtypes vooraf inoefent. Op de website vind je een oefenexamen, waarin je ze kan uitproberen. Uiteraard is dit geen echt examen: de bedoeling is dat je de techniek van de digitale vraagtypes in de vingers krijgt.</w:t>
      </w:r>
      <w:r w:rsidR="0060243A">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farmacologie en kwaliteitszorg is een digitaal examen. Vraag je je af hoe een digitaal examen verloopt? De uitleg over onze digitale examens, de instructies en heel wat voorbeeldvragen vind je op https://examencommissiesecundaironderwijs.be/examens</w:t>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 moet je het juiste antwoord aanduiden, invullen of slepen om punten te scoren,naargelang het vraagtype kan je voor een gedeeltelijk juist antwoord soms ook punten scoren en is er bij meerkeuzevragen geen giscorrectie.</w:t>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Basiskennis</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Geneesmiddelen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80%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Kwaliteitszorg</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5%</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boeken of cursussen kopen in een (online of tweedehands-) boekenhandel of ontlenen in een bibliotheek. De bibliotheken van de lerarenopleiding aan de universiteit of de hogeschool bieden heel wat leermiddelen aan in hun collectie.</w:t>
        <w:br/>
        <w:t xml:space="preserve">Bij elke nieuwe editie van de vakfiche actualiseren we deze bibliografie. Toch is het best mogelijk dat bepaalde werken niet meer verkrijgbaar zijn of dat nieuwe werken die al op de markt zijn nog niet zijn opgenomen.</w:t>
        <w:br/>
        <w:t xml:space="preserve">We maken bewust een selectie van leermiddelen die ons op dit ogenblik het meest aangewezen lijken om je voor te bereiden op onze examens. Door een selectie te maken, willen we je helpen om je studie efficiënter aan te pakken. Je kan echter ook andere werken of cursussen gebruiken bij je voorbereiding op het examen.</w:t>
        <w:br/>
        <w:t xml:space="preserve">In dit deel van de bibliografie vind je enkele handboeken die vaak gebruikt worden in het secundair onderwijs. Ze bieden je voldoende ondersteuning om zelfstandig de leerstof te verwerken dankzij elektronische hulpmiddelen zoals oefeningen die de uitgever aanbiedt bij het handboek. De hier opgenomen lijst houdt geen enkele aanbeveling of kwaliteitsgoedkeuring in.</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Farmacotherapie in de apotheek- H. Elling</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Bohn Stafleu van Loghum</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ISBN: 9789031354481</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Zelfzorgadvies in de apotheek, Praktijkgids 1, Storms V., Foulon V.</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ACCO</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ISBN:  9789033495731</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Zelfzorgadvies in de apotheek, Praktijkgids 2, Foulon V., Cornwell 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ACCO</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ISBN: 9789462927575</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Farmacotherapie voor apothekersassistenten-Basiswerk AG-F.A.C. van Opdorp</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Bohn Stafleu van Loghum</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ISBN: 9789036826747</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Farmaceutische patiëntenzorg-Basiswerk AG-F. van Opdorp, J. Mentink</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Bohn Stafleu van Loghum</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ISBN: 9789036811972</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Geneesmiddelenrepertorium</w:t>
              <w:br/>
              <w:t xml:space="preserve"/>
              <w:br/>
              <w:t xml:space="preserve">https://www.bcfi.be/nl/chapters</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https://www.pharmaceuticalcare.be/NL/</w:t>
              <w:br/>
              <w:t xml:space="preserve"/>
              <w:br/>
              <w:t xml:space="preserve">https://www.pharmaceuticalcare.be/NL/uploads/documentenbank/f1473de1293745dd1af7df741bf44843.pdf</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https://www.healthbase.nl/</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https://www.belgianrespiratorysociety.be/nl/mypuff </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www.apotheek.nl</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www.kinderformularium.nl</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www.farmacotherapeutischkompas.nl</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www.thuisarts.nl</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https://www.lareb.nl/ </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www.domusmedica.be</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https://www.nhg.org/ </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www.gezondheidenwetenschap.be</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www.wanda.be</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9">
    <w:nsid w:val="0CAA79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0">
    <w:nsid w:val="0CAA7911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1">
    <w:nsid w:val="0CAA7911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2">
    <w:nsid w:val="0CAA7911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3">
    <w:nsid w:val="0CAA7911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4">
    <w:nsid w:val="0CAA7911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5">
    <w:nsid w:val="0CAA7911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6">
    <w:nsid w:val="0CAA7911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7">
    <w:nsid w:val="0CAA791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8">
    <w:nsid w:val="0CAA791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9">
    <w:nsid w:val="0CAA791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0">
    <w:nsid w:val="0CAA7912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1">
    <w:nsid w:val="0CAA7912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2">
    <w:nsid w:val="0CAA7912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3">
    <w:nsid w:val="0CAA7912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4">
    <w:nsid w:val="0CAA7912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5">
    <w:nsid w:val="0CAA7912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6">
    <w:nsid w:val="0CAA7912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7">
    <w:nsid w:val="0CAA7912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8">
    <w:nsid w:val="0CAA7912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9">
    <w:nsid w:val="0CAA7912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0">
    <w:nsid w:val="0CAA7913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1">
    <w:nsid w:val="0CAA7913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2">
    <w:nsid w:val="0CAA7913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3">
    <w:nsid w:val="0CAA7913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4">
    <w:nsid w:val="0CAA7913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5">
    <w:nsid w:val="0CAA7913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6">
    <w:nsid w:val="0CAA7913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7">
    <w:nsid w:val="0CAA7913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8">
    <w:nsid w:val="0CAA7913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9">
    <w:nsid w:val="0CAA7913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0">
    <w:nsid w:val="0CAA7914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1">
    <w:nsid w:val="0CAA7914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2">
    <w:nsid w:val="0CAA7914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