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 (geldig tot 31-12-2024)</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 woordenschat per thema ingedeeld, volgens de ERK-niveaus (concentreer je op het niveau A2)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